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78" w:type="dxa"/>
        <w:tblLayout w:type="fixed"/>
        <w:tblLook w:val="01E0" w:firstRow="1" w:lastRow="1" w:firstColumn="1" w:lastColumn="1" w:noHBand="0" w:noVBand="0"/>
      </w:tblPr>
      <w:tblGrid>
        <w:gridCol w:w="4497"/>
        <w:gridCol w:w="5581"/>
      </w:tblGrid>
      <w:tr w:rsidR="00CC6868" w:rsidRPr="00850721" w14:paraId="160223CD" w14:textId="77777777" w:rsidTr="002D34FA">
        <w:trPr>
          <w:trHeight w:val="496"/>
        </w:trPr>
        <w:tc>
          <w:tcPr>
            <w:tcW w:w="4497" w:type="dxa"/>
          </w:tcPr>
          <w:p w14:paraId="44121D7A" w14:textId="77777777" w:rsidR="00F601EC" w:rsidRPr="00850721" w:rsidRDefault="00F601EC" w:rsidP="00CC6868">
            <w:pPr>
              <w:tabs>
                <w:tab w:val="left" w:pos="720"/>
                <w:tab w:val="center" w:pos="4253"/>
                <w:tab w:val="right" w:pos="10005"/>
              </w:tabs>
              <w:ind w:firstLine="709"/>
              <w:jc w:val="both"/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  <w:t>Согласовано:</w:t>
            </w:r>
          </w:p>
          <w:p w14:paraId="09FBCAF7" w14:textId="77777777" w:rsidR="00224F8C" w:rsidRPr="00850721" w:rsidRDefault="00224F8C" w:rsidP="00CC6868">
            <w:pPr>
              <w:tabs>
                <w:tab w:val="left" w:pos="720"/>
                <w:tab w:val="center" w:pos="4253"/>
                <w:tab w:val="right" w:pos="10005"/>
              </w:tabs>
              <w:ind w:firstLine="709"/>
              <w:jc w:val="both"/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  <w:t>Заместитель генерального</w:t>
            </w:r>
          </w:p>
          <w:p w14:paraId="1BA6201A" w14:textId="77777777" w:rsidR="00F601EC" w:rsidRPr="00850721" w:rsidRDefault="00224F8C" w:rsidP="00CC6868">
            <w:pPr>
              <w:tabs>
                <w:tab w:val="left" w:pos="720"/>
                <w:tab w:val="center" w:pos="4253"/>
                <w:tab w:val="right" w:pos="10005"/>
              </w:tabs>
              <w:ind w:firstLine="709"/>
              <w:jc w:val="both"/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  <w:t>директора по ИТ</w:t>
            </w:r>
            <w:r w:rsidR="00F601EC" w:rsidRPr="00850721"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  <w:t xml:space="preserve"> </w:t>
            </w:r>
          </w:p>
          <w:p w14:paraId="4F2A4C07" w14:textId="77777777" w:rsidR="00F601EC" w:rsidRPr="00850721" w:rsidRDefault="00F601EC" w:rsidP="00CC6868">
            <w:pPr>
              <w:tabs>
                <w:tab w:val="left" w:pos="720"/>
                <w:tab w:val="center" w:pos="4253"/>
                <w:tab w:val="right" w:pos="10005"/>
              </w:tabs>
              <w:ind w:firstLine="709"/>
              <w:jc w:val="both"/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</w:pPr>
          </w:p>
          <w:p w14:paraId="1638F44B" w14:textId="66C783B6" w:rsidR="00F601EC" w:rsidRPr="00850721" w:rsidRDefault="00F601EC" w:rsidP="00CC6868">
            <w:pPr>
              <w:tabs>
                <w:tab w:val="left" w:pos="720"/>
                <w:tab w:val="center" w:pos="4253"/>
                <w:tab w:val="right" w:pos="10005"/>
              </w:tabs>
              <w:ind w:firstLine="709"/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________________</w:t>
            </w: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 </w:t>
            </w:r>
            <w:r w:rsidR="00E02A18"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/ </w:t>
            </w:r>
            <w:r w:rsidR="00D63506"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____________</w:t>
            </w: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  /</w:t>
            </w:r>
            <w:r w:rsidRPr="00850721"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  <w:t xml:space="preserve"> </w:t>
            </w:r>
          </w:p>
          <w:p w14:paraId="22009BEB" w14:textId="2C75574B" w:rsidR="00F601EC" w:rsidRPr="00850721" w:rsidRDefault="00F601EC" w:rsidP="00CC6868">
            <w:pPr>
              <w:tabs>
                <w:tab w:val="left" w:pos="720"/>
                <w:tab w:val="center" w:pos="4253"/>
                <w:tab w:val="right" w:pos="10005"/>
              </w:tabs>
              <w:ind w:firstLine="709"/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  <w:t>« ____ » _______________ 20</w:t>
            </w:r>
            <w:r w:rsidR="00AD786A" w:rsidRPr="00850721"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  <w:t>__</w:t>
            </w:r>
            <w:r w:rsidR="007636A3" w:rsidRPr="00850721"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850721"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  <w:t>г.</w:t>
            </w:r>
          </w:p>
        </w:tc>
        <w:tc>
          <w:tcPr>
            <w:tcW w:w="5581" w:type="dxa"/>
          </w:tcPr>
          <w:p w14:paraId="0C6A4278" w14:textId="77777777" w:rsidR="00F601EC" w:rsidRPr="00850721" w:rsidRDefault="00F601EC" w:rsidP="00CC6868">
            <w:pPr>
              <w:tabs>
                <w:tab w:val="left" w:pos="720"/>
                <w:tab w:val="center" w:pos="4253"/>
                <w:tab w:val="right" w:pos="10005"/>
              </w:tabs>
              <w:ind w:firstLine="709"/>
              <w:jc w:val="right"/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  <w:t>Утверждаю:</w:t>
            </w:r>
          </w:p>
          <w:p w14:paraId="7179BEAD" w14:textId="77777777" w:rsidR="00F601EC" w:rsidRPr="00850721" w:rsidRDefault="00F601EC" w:rsidP="00CC6868">
            <w:pPr>
              <w:tabs>
                <w:tab w:val="left" w:pos="5799"/>
                <w:tab w:val="right" w:pos="10005"/>
              </w:tabs>
              <w:ind w:firstLine="709"/>
              <w:jc w:val="right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 </w:t>
            </w:r>
            <w:r w:rsidR="00224F8C"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Генеральный директор</w:t>
            </w:r>
          </w:p>
          <w:p w14:paraId="4E9FCD03" w14:textId="77777777" w:rsidR="00E02A18" w:rsidRPr="00850721" w:rsidRDefault="00E02A18" w:rsidP="00CC6868">
            <w:pPr>
              <w:tabs>
                <w:tab w:val="left" w:pos="5799"/>
                <w:tab w:val="right" w:pos="10005"/>
              </w:tabs>
              <w:ind w:firstLine="709"/>
              <w:jc w:val="right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</w:p>
          <w:p w14:paraId="6388BA3D" w14:textId="0EA009EE" w:rsidR="00F601EC" w:rsidRPr="00850721" w:rsidRDefault="00F601EC" w:rsidP="00CC6868">
            <w:pPr>
              <w:tabs>
                <w:tab w:val="left" w:pos="720"/>
                <w:tab w:val="center" w:pos="4253"/>
                <w:tab w:val="right" w:pos="10005"/>
              </w:tabs>
              <w:ind w:firstLine="709"/>
              <w:jc w:val="right"/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________________</w:t>
            </w: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 </w:t>
            </w:r>
            <w:r w:rsidR="00E02A18"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/ </w:t>
            </w:r>
            <w:r w:rsidR="00D63506"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_____________</w:t>
            </w: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 /</w:t>
            </w:r>
            <w:r w:rsidRPr="00850721"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  <w:t xml:space="preserve"> </w:t>
            </w:r>
          </w:p>
          <w:p w14:paraId="0F5DA150" w14:textId="488819DD" w:rsidR="00F601EC" w:rsidRPr="00850721" w:rsidRDefault="00F601EC" w:rsidP="00CC6868">
            <w:pPr>
              <w:tabs>
                <w:tab w:val="left" w:pos="720"/>
                <w:tab w:val="center" w:pos="4253"/>
                <w:tab w:val="right" w:pos="10005"/>
              </w:tabs>
              <w:ind w:firstLine="709"/>
              <w:jc w:val="right"/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  <w:t>« ____ » _______________ 20</w:t>
            </w:r>
            <w:r w:rsidR="00AD786A" w:rsidRPr="00850721"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  <w:t>__</w:t>
            </w:r>
            <w:r w:rsidR="007636A3" w:rsidRPr="00850721"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850721"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  <w:t>г.</w:t>
            </w:r>
          </w:p>
        </w:tc>
      </w:tr>
      <w:tr w:rsidR="00224F8C" w:rsidRPr="00850721" w14:paraId="4BC93503" w14:textId="77777777" w:rsidTr="002D34FA">
        <w:trPr>
          <w:trHeight w:val="496"/>
        </w:trPr>
        <w:tc>
          <w:tcPr>
            <w:tcW w:w="4497" w:type="dxa"/>
          </w:tcPr>
          <w:p w14:paraId="6B24299D" w14:textId="77777777" w:rsidR="00224F8C" w:rsidRPr="00850721" w:rsidRDefault="00224F8C" w:rsidP="00CC6868">
            <w:pPr>
              <w:tabs>
                <w:tab w:val="left" w:pos="720"/>
                <w:tab w:val="center" w:pos="4253"/>
                <w:tab w:val="right" w:pos="10005"/>
              </w:tabs>
              <w:ind w:firstLine="709"/>
              <w:jc w:val="both"/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81" w:type="dxa"/>
          </w:tcPr>
          <w:p w14:paraId="655D6A70" w14:textId="77777777" w:rsidR="00224F8C" w:rsidRPr="00850721" w:rsidRDefault="00224F8C" w:rsidP="00CC6868">
            <w:pPr>
              <w:tabs>
                <w:tab w:val="left" w:pos="720"/>
                <w:tab w:val="center" w:pos="4253"/>
                <w:tab w:val="right" w:pos="10005"/>
              </w:tabs>
              <w:ind w:firstLine="709"/>
              <w:jc w:val="right"/>
              <w:rPr>
                <w:rFonts w:ascii="Times New Roman" w:hAnsi="Times New Roman"/>
                <w:snapToGrid w:val="0"/>
                <w:color w:val="000000" w:themeColor="text1"/>
                <w:sz w:val="22"/>
                <w:szCs w:val="22"/>
                <w:lang w:val="ru-RU"/>
              </w:rPr>
            </w:pPr>
          </w:p>
        </w:tc>
      </w:tr>
    </w:tbl>
    <w:p w14:paraId="01038444" w14:textId="77777777" w:rsidR="00F601EC" w:rsidRPr="00850721" w:rsidRDefault="00F601EC" w:rsidP="00CC6868">
      <w:pPr>
        <w:pStyle w:val="ConsNonformat"/>
        <w:widowControl/>
        <w:ind w:firstLine="709"/>
        <w:jc w:val="right"/>
        <w:rPr>
          <w:rFonts w:ascii="Times New Roman" w:hAnsi="Times New Roman"/>
          <w:color w:val="000000" w:themeColor="text1"/>
          <w:sz w:val="22"/>
          <w:szCs w:val="22"/>
        </w:rPr>
      </w:pPr>
    </w:p>
    <w:p w14:paraId="3A7E56D9" w14:textId="77777777" w:rsidR="00F601EC" w:rsidRPr="00850721" w:rsidRDefault="00F601EC" w:rsidP="00CC6868">
      <w:pPr>
        <w:spacing w:after="120"/>
        <w:ind w:firstLine="709"/>
        <w:jc w:val="center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  <w:t>ТЕХНИЧЕСКОЕ ЗАДАНИЕ</w:t>
      </w:r>
    </w:p>
    <w:p w14:paraId="1BD692A2" w14:textId="4B48C26A" w:rsidR="00F601EC" w:rsidRPr="00850721" w:rsidRDefault="00F601EC" w:rsidP="00CC6868">
      <w:pPr>
        <w:ind w:right="276" w:firstLine="709"/>
        <w:jc w:val="center"/>
        <w:rPr>
          <w:rFonts w:ascii="Times New Roman" w:eastAsia="Times New Roman" w:hAnsi="Times New Roman"/>
          <w:b/>
          <w:bCs/>
          <w:iCs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на </w:t>
      </w:r>
      <w:r w:rsidR="00DB6876"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сопровождение СПС КонсультантПлюс</w:t>
      </w:r>
    </w:p>
    <w:p w14:paraId="11C4157D" w14:textId="77777777" w:rsidR="00F601EC" w:rsidRPr="00850721" w:rsidRDefault="00F601EC" w:rsidP="00CC6868">
      <w:pPr>
        <w:ind w:firstLine="709"/>
        <w:jc w:val="center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</w:pPr>
    </w:p>
    <w:p w14:paraId="2A791E93" w14:textId="77777777" w:rsidR="00285DF4" w:rsidRPr="00850721" w:rsidRDefault="00285DF4" w:rsidP="00CC6868">
      <w:pPr>
        <w:pStyle w:val="a3"/>
        <w:numPr>
          <w:ilvl w:val="0"/>
          <w:numId w:val="28"/>
        </w:numPr>
        <w:spacing w:line="276" w:lineRule="auto"/>
        <w:ind w:left="0" w:firstLine="709"/>
        <w:jc w:val="both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  <w:t>Наименование услуг (номенклатура) и перечень объектов</w:t>
      </w:r>
      <w:r w:rsidR="000C265E"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  <w:t>, на которых будут оказываться услуги</w:t>
      </w:r>
    </w:p>
    <w:p w14:paraId="0396AFCB" w14:textId="7FE236C6" w:rsidR="00F601EC" w:rsidRPr="00850721" w:rsidRDefault="00317078" w:rsidP="00CC6868">
      <w:pPr>
        <w:spacing w:line="276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>Услуга по адаптации и сопровождению экземпляров Систем КонсультантПлюс на основе специального лицензионного сервисного программного обеспечения, обеспечивающего совместимость (взаимодействие) услуг с ранее установленными экземплярами Систем КонсультантПлюс (в том числе специальной копией Системы). Услуга должна</w:t>
      </w:r>
      <w:r w:rsidR="00565DC8"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="00F601EC"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>оказыват</w:t>
      </w:r>
      <w:r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>ь</w:t>
      </w:r>
      <w:r w:rsidR="00F601EC"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>ся для</w:t>
      </w:r>
      <w:r w:rsidR="00565DC8"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 xml:space="preserve"> АО «ЕИРЦ ЛО» по адресу</w:t>
      </w:r>
      <w:r w:rsidR="00F601EC"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>:</w:t>
      </w:r>
      <w:r w:rsidR="00565DC8"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 xml:space="preserve"> г. Санкт-Петербург</w:t>
      </w:r>
      <w:r w:rsidR="00F1609A"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 xml:space="preserve">, </w:t>
      </w:r>
      <w:r w:rsidR="00565DC8"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>пр. Обуховской Обороны, д.112, корп.2, литера З, офис 712</w:t>
      </w:r>
    </w:p>
    <w:p w14:paraId="2CB9D29A" w14:textId="77777777" w:rsidR="00F601EC" w:rsidRPr="00850721" w:rsidRDefault="00F601EC" w:rsidP="00CC6868">
      <w:pPr>
        <w:tabs>
          <w:tab w:val="left" w:pos="1134"/>
        </w:tabs>
        <w:spacing w:line="276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  <w:t xml:space="preserve">2. Общие требования </w:t>
      </w:r>
    </w:p>
    <w:p w14:paraId="6FD12A25" w14:textId="6806DD14" w:rsidR="00285DF4" w:rsidRPr="00850721" w:rsidRDefault="00F601EC" w:rsidP="00CC6868">
      <w:pPr>
        <w:tabs>
          <w:tab w:val="left" w:pos="1134"/>
        </w:tabs>
        <w:spacing w:line="276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  <w:t xml:space="preserve">2.1. </w:t>
      </w:r>
      <w:r w:rsidR="00285DF4"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  <w:t xml:space="preserve">Основание для оказания услуг </w:t>
      </w:r>
    </w:p>
    <w:p w14:paraId="6A5C49D0" w14:textId="5F0E30C0" w:rsidR="007B6E42" w:rsidRPr="00850721" w:rsidRDefault="007242EB" w:rsidP="00CC6868">
      <w:pPr>
        <w:tabs>
          <w:tab w:val="left" w:pos="1134"/>
        </w:tabs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Необходимость в п</w:t>
      </w:r>
      <w:r w:rsidR="00D82B3B"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олучени</w:t>
      </w: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и</w:t>
      </w:r>
      <w:r w:rsidR="00D82B3B"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 xml:space="preserve"> актуальной справочно</w:t>
      </w: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-</w:t>
      </w:r>
      <w:r w:rsidR="00D82B3B"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правовой информации</w:t>
      </w: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 xml:space="preserve"> и сопровождения ПО «КонсультантПлюс»</w:t>
      </w:r>
      <w:r w:rsidR="00B9154F"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.</w:t>
      </w:r>
    </w:p>
    <w:p w14:paraId="3D307697" w14:textId="77777777" w:rsidR="00F601EC" w:rsidRPr="00850721" w:rsidRDefault="00F601EC" w:rsidP="00CC6868">
      <w:pPr>
        <w:spacing w:line="276" w:lineRule="auto"/>
        <w:ind w:firstLine="709"/>
        <w:jc w:val="both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2.2. Требования к срокам оказания услуг</w:t>
      </w:r>
    </w:p>
    <w:p w14:paraId="074255A0" w14:textId="25C9675B" w:rsidR="00F601EC" w:rsidRPr="00850721" w:rsidRDefault="00F601EC" w:rsidP="00CC6868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>Срок оказания услуг</w:t>
      </w:r>
      <w:r w:rsidR="00F014EB"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>: 12 месяцев с даты заключения Договора.</w:t>
      </w:r>
    </w:p>
    <w:p w14:paraId="16DB9BA4" w14:textId="77777777" w:rsidR="00F601EC" w:rsidRPr="00850721" w:rsidRDefault="00F601EC" w:rsidP="00CC6868">
      <w:pPr>
        <w:spacing w:line="276" w:lineRule="auto"/>
        <w:ind w:firstLine="709"/>
        <w:jc w:val="both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2.3. Нормативные требования к качеству услуг, их результату</w:t>
      </w:r>
    </w:p>
    <w:p w14:paraId="4BA29604" w14:textId="77777777" w:rsidR="00317078" w:rsidRPr="00850721" w:rsidRDefault="007242EB" w:rsidP="00CC6868">
      <w:pPr>
        <w:pStyle w:val="33"/>
        <w:tabs>
          <w:tab w:val="num" w:pos="1276"/>
        </w:tabs>
        <w:ind w:left="0" w:firstLine="709"/>
        <w:rPr>
          <w:color w:val="000000" w:themeColor="text1"/>
          <w:sz w:val="22"/>
          <w:szCs w:val="22"/>
        </w:rPr>
      </w:pPr>
      <w:r w:rsidRPr="00850721">
        <w:rPr>
          <w:color w:val="000000" w:themeColor="text1"/>
          <w:sz w:val="22"/>
          <w:szCs w:val="22"/>
        </w:rPr>
        <w:t xml:space="preserve">2.3.1. </w:t>
      </w:r>
      <w:r w:rsidR="00317078" w:rsidRPr="00850721">
        <w:rPr>
          <w:color w:val="000000" w:themeColor="text1"/>
          <w:sz w:val="22"/>
          <w:szCs w:val="22"/>
        </w:rPr>
        <w:t>Участник закупки (исполнитель) обязан обеспечить совместимость (взаимодействие) услуг с:</w:t>
      </w:r>
    </w:p>
    <w:p w14:paraId="376201DA" w14:textId="77777777" w:rsidR="00317078" w:rsidRPr="00850721" w:rsidRDefault="00317078" w:rsidP="00CC6868">
      <w:pPr>
        <w:pStyle w:val="33"/>
        <w:tabs>
          <w:tab w:val="num" w:pos="1276"/>
        </w:tabs>
        <w:ind w:left="0" w:firstLine="709"/>
        <w:rPr>
          <w:color w:val="000000" w:themeColor="text1"/>
          <w:sz w:val="22"/>
          <w:szCs w:val="22"/>
        </w:rPr>
      </w:pPr>
      <w:r w:rsidRPr="00850721">
        <w:rPr>
          <w:color w:val="000000" w:themeColor="text1"/>
          <w:sz w:val="22"/>
          <w:szCs w:val="22"/>
        </w:rPr>
        <w:t>а) ранее установленными у Заказчика экземплярами Систем КонсультантПлюс;</w:t>
      </w:r>
    </w:p>
    <w:p w14:paraId="45EDDF56" w14:textId="77777777" w:rsidR="00317078" w:rsidRPr="00850721" w:rsidRDefault="00317078" w:rsidP="00CC6868">
      <w:pPr>
        <w:pStyle w:val="33"/>
        <w:tabs>
          <w:tab w:val="num" w:pos="1276"/>
        </w:tabs>
        <w:ind w:left="0" w:firstLine="709"/>
        <w:rPr>
          <w:color w:val="000000" w:themeColor="text1"/>
          <w:sz w:val="22"/>
          <w:szCs w:val="22"/>
        </w:rPr>
      </w:pPr>
      <w:r w:rsidRPr="00850721">
        <w:rPr>
          <w:color w:val="000000" w:themeColor="text1"/>
          <w:sz w:val="22"/>
          <w:szCs w:val="22"/>
        </w:rPr>
        <w:t>б) информационными ресурсами заказчика, ранее самостоятельно подготовленными им с использованием технологий КонсультантПлюс, в том числе с:</w:t>
      </w:r>
    </w:p>
    <w:p w14:paraId="519DC999" w14:textId="77777777" w:rsidR="00317078" w:rsidRPr="00850721" w:rsidRDefault="00317078" w:rsidP="00CC6868">
      <w:pPr>
        <w:pStyle w:val="33"/>
        <w:tabs>
          <w:tab w:val="num" w:pos="1276"/>
        </w:tabs>
        <w:ind w:left="0" w:firstLine="709"/>
        <w:rPr>
          <w:color w:val="000000" w:themeColor="text1"/>
          <w:sz w:val="22"/>
          <w:szCs w:val="22"/>
        </w:rPr>
      </w:pPr>
      <w:r w:rsidRPr="00850721">
        <w:rPr>
          <w:color w:val="000000" w:themeColor="text1"/>
          <w:sz w:val="22"/>
          <w:szCs w:val="22"/>
        </w:rPr>
        <w:t>•</w:t>
      </w:r>
      <w:r w:rsidRPr="00850721">
        <w:rPr>
          <w:color w:val="000000" w:themeColor="text1"/>
          <w:sz w:val="22"/>
          <w:szCs w:val="22"/>
        </w:rPr>
        <w:tab/>
        <w:t xml:space="preserve">составленными Заказчиком внутри СПС подборками документов, перечнями документов «на контроле», комментариями и закладками заказчика в текстах документов Систем КонсультантПлюс; </w:t>
      </w:r>
    </w:p>
    <w:p w14:paraId="2D4BC6E1" w14:textId="77777777" w:rsidR="00317078" w:rsidRPr="00850721" w:rsidRDefault="00317078" w:rsidP="00CC6868">
      <w:pPr>
        <w:pStyle w:val="33"/>
        <w:tabs>
          <w:tab w:val="num" w:pos="1276"/>
        </w:tabs>
        <w:ind w:left="0" w:firstLine="709"/>
        <w:rPr>
          <w:color w:val="000000" w:themeColor="text1"/>
          <w:sz w:val="22"/>
          <w:szCs w:val="22"/>
        </w:rPr>
      </w:pPr>
      <w:r w:rsidRPr="00850721">
        <w:rPr>
          <w:color w:val="000000" w:themeColor="text1"/>
          <w:sz w:val="22"/>
          <w:szCs w:val="22"/>
        </w:rPr>
        <w:t>•</w:t>
      </w:r>
      <w:r w:rsidRPr="00850721">
        <w:rPr>
          <w:color w:val="000000" w:themeColor="text1"/>
          <w:sz w:val="22"/>
          <w:szCs w:val="22"/>
        </w:rPr>
        <w:tab/>
        <w:t>базой данных проектов типовых договоров заказчика, содержащей договорные формы, создаваемые, открываемые, изменяемые и обновляемые (актуализируемые) заказчиком с использованием актуализируемого Конструктора договоров КонсультантПлюс;</w:t>
      </w:r>
    </w:p>
    <w:p w14:paraId="300DB014" w14:textId="4F19667A" w:rsidR="00E43D68" w:rsidRPr="00850721" w:rsidRDefault="00317078" w:rsidP="00CC6868">
      <w:pPr>
        <w:pStyle w:val="33"/>
        <w:tabs>
          <w:tab w:val="num" w:pos="1276"/>
        </w:tabs>
        <w:ind w:left="0" w:firstLine="709"/>
        <w:rPr>
          <w:color w:val="000000" w:themeColor="text1"/>
          <w:sz w:val="22"/>
          <w:szCs w:val="22"/>
        </w:rPr>
      </w:pPr>
      <w:r w:rsidRPr="00850721">
        <w:rPr>
          <w:color w:val="000000" w:themeColor="text1"/>
          <w:sz w:val="22"/>
          <w:szCs w:val="22"/>
        </w:rPr>
        <w:t>•</w:t>
      </w:r>
      <w:r w:rsidRPr="00850721">
        <w:rPr>
          <w:color w:val="000000" w:themeColor="text1"/>
          <w:sz w:val="22"/>
          <w:szCs w:val="22"/>
        </w:rPr>
        <w:tab/>
        <w:t>технологическими взаимосвязями собственных документов заказчика (в том числе шаблонов/типовых форм/образцов) с актуализируемыми Системами КонсультантПлюс и актуализируемым Конструктором договоров КонсультантПлюс.</w:t>
      </w:r>
    </w:p>
    <w:p w14:paraId="437AC9B2" w14:textId="7DAC8019" w:rsidR="007242EB" w:rsidRPr="00850721" w:rsidRDefault="00E43D68" w:rsidP="00CC6868">
      <w:pPr>
        <w:pStyle w:val="33"/>
        <w:tabs>
          <w:tab w:val="clear" w:pos="360"/>
          <w:tab w:val="num" w:pos="1276"/>
        </w:tabs>
        <w:ind w:left="0" w:firstLine="709"/>
        <w:rPr>
          <w:color w:val="000000" w:themeColor="text1"/>
          <w:sz w:val="22"/>
          <w:szCs w:val="22"/>
        </w:rPr>
      </w:pPr>
      <w:r w:rsidRPr="00850721">
        <w:rPr>
          <w:color w:val="000000" w:themeColor="text1"/>
          <w:sz w:val="22"/>
          <w:szCs w:val="22"/>
        </w:rPr>
        <w:t xml:space="preserve">2.3.2. </w:t>
      </w:r>
      <w:r w:rsidR="00317078" w:rsidRPr="00850721">
        <w:rPr>
          <w:color w:val="000000" w:themeColor="text1"/>
          <w:sz w:val="22"/>
          <w:szCs w:val="22"/>
        </w:rPr>
        <w:t>Исполнитель обязуется предоставлять только достоверные сведения и подтверждает, что его предложение об объекте закупки является достоверной информацией о совместимости (взаимодействии) оказываемых услуг по адаптации и сопровождению с ранее установленными у Заказчика экземплярами Систем КонсультантПлюс и с информационными ресурсами Заказчика (ранее самостоятельно подготовленными им с использованием технологий КонсультантПлюс) на основе специального лицензионного сервисного программного обеспечения, обеспечивающего такую совместимость, а также о возможности оказания указанных услуг.</w:t>
      </w:r>
    </w:p>
    <w:p w14:paraId="3B412EC4" w14:textId="77777777" w:rsidR="00F601EC" w:rsidRPr="00850721" w:rsidRDefault="00F601EC" w:rsidP="00CC6868">
      <w:pPr>
        <w:spacing w:line="276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  <w:t>3. Требования к оказанию услуг</w:t>
      </w:r>
    </w:p>
    <w:p w14:paraId="4EABD7E4" w14:textId="77777777" w:rsidR="00F601EC" w:rsidRPr="00850721" w:rsidRDefault="00F601EC" w:rsidP="00CC6868">
      <w:pPr>
        <w:spacing w:line="276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  <w:t>3.1. Объем оказываемых услуг</w:t>
      </w:r>
    </w:p>
    <w:p w14:paraId="318629A2" w14:textId="7024503A" w:rsidR="00F601EC" w:rsidRPr="00850721" w:rsidRDefault="0098727D" w:rsidP="00CC6868">
      <w:pPr>
        <w:tabs>
          <w:tab w:val="left" w:pos="993"/>
        </w:tabs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>П</w:t>
      </w:r>
      <w:r w:rsidR="00F601EC"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еречень </w:t>
      </w:r>
      <w:r w:rsidR="00565DC8"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услуг</w:t>
      </w:r>
      <w:r w:rsidR="00285DF4"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 xml:space="preserve"> приведен в Приложении № 1.</w:t>
      </w:r>
    </w:p>
    <w:p w14:paraId="46DC8A3F" w14:textId="31E703B4" w:rsidR="00D7734F" w:rsidRPr="00850721" w:rsidRDefault="00D7734F" w:rsidP="00D7734F">
      <w:pPr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Услуги предусматривают:</w:t>
      </w:r>
    </w:p>
    <w:p w14:paraId="15B07B0A" w14:textId="77777777" w:rsidR="00D7734F" w:rsidRPr="00850721" w:rsidRDefault="00D7734F" w:rsidP="00D7734F">
      <w:pPr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- Адаптацию (установку, тестирование, регистрацию, формирование в комплекты, внесение других изменений, необходимых для работоспособности на оборудовании Заказчика) экземпляров Систем;</w:t>
      </w:r>
    </w:p>
    <w:p w14:paraId="2E6CF48B" w14:textId="77777777" w:rsidR="00D7734F" w:rsidRPr="00850721" w:rsidRDefault="00D7734F" w:rsidP="00D7734F">
      <w:pPr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 xml:space="preserve">- Сопровождение адаптированных </w:t>
      </w:r>
      <w:r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>Участником закупки</w:t>
      </w: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 xml:space="preserve"> экземпляров Систем, в т.ч.: </w:t>
      </w:r>
    </w:p>
    <w:p w14:paraId="24EE3E08" w14:textId="77777777" w:rsidR="00D7734F" w:rsidRPr="00850721" w:rsidRDefault="00D7734F" w:rsidP="00D7734F">
      <w:pPr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Передачу Заказчику актуальной информации (актуальных наборов текстовой информации, адаптированных к имеющимся у Заказчика экземплярам Систем);</w:t>
      </w:r>
    </w:p>
    <w:p w14:paraId="62CE81F6" w14:textId="77777777" w:rsidR="00D7734F" w:rsidRPr="00850721" w:rsidRDefault="00D7734F" w:rsidP="00D7734F">
      <w:pPr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lastRenderedPageBreak/>
        <w:t>Техническую профилактику работоспособности Систем и восстановление работоспособности Систем в случае сбоев компьютерного оборудования после их устранения Заказчиком (тестирование, переустановка);</w:t>
      </w:r>
    </w:p>
    <w:p w14:paraId="275C9808" w14:textId="77777777" w:rsidR="00D7734F" w:rsidRPr="00850721" w:rsidRDefault="00D7734F" w:rsidP="00D7734F">
      <w:pPr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 xml:space="preserve">Подключение к дополнительной информации, состав которой определяется </w:t>
      </w:r>
      <w:r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>Участником закупки</w:t>
      </w: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;</w:t>
      </w:r>
    </w:p>
    <w:p w14:paraId="26412055" w14:textId="77777777" w:rsidR="00D7734F" w:rsidRPr="00850721" w:rsidRDefault="00D7734F" w:rsidP="00D7734F">
      <w:pPr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 xml:space="preserve">Мониторинг данных об использовании Систем с целью предотвращения их противоправного и контрафактного использования, а также замедления работы; </w:t>
      </w:r>
    </w:p>
    <w:p w14:paraId="2B8223EA" w14:textId="77777777" w:rsidR="00D7734F" w:rsidRPr="00850721" w:rsidRDefault="00D7734F" w:rsidP="00D7734F">
      <w:pPr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Консультирование по работе с Системами, в т.ч. обучение Заказчика работе с Системами по методикам Сети КонсультантПлюс с возможностью получения специального сертификата об обучении;</w:t>
      </w:r>
    </w:p>
    <w:p w14:paraId="3AA882FA" w14:textId="77777777" w:rsidR="00D7734F" w:rsidRPr="00850721" w:rsidRDefault="00D7734F" w:rsidP="00D7734F">
      <w:pPr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 xml:space="preserve">Предоставление возможности получения Заказчиком консультаций по работе Систем по телефону, по электронной почте, через специальные сервисы и базы данных либо в офисе </w:t>
      </w:r>
      <w:r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>Участника закупки</w:t>
      </w: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;</w:t>
      </w:r>
    </w:p>
    <w:p w14:paraId="6DB588C9" w14:textId="77777777" w:rsidR="00D7734F" w:rsidRPr="00850721" w:rsidRDefault="00D7734F" w:rsidP="00D7734F">
      <w:pPr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Предоставление другой информации и материалов;</w:t>
      </w:r>
    </w:p>
    <w:p w14:paraId="684D6A4C" w14:textId="6CE15B21" w:rsidR="00D7734F" w:rsidRPr="00850721" w:rsidRDefault="00D7734F" w:rsidP="00D7734F">
      <w:pPr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 xml:space="preserve">Предоставление иных услуг </w:t>
      </w:r>
      <w:r w:rsidR="00C470D5"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по сопровождению,</w:t>
      </w: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 xml:space="preserve"> адаптированных </w:t>
      </w:r>
      <w:r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>Участником закупки</w:t>
      </w: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 xml:space="preserve"> экземпляров Систем.</w:t>
      </w:r>
    </w:p>
    <w:p w14:paraId="7CF3D95F" w14:textId="77777777" w:rsidR="00D7734F" w:rsidRPr="00850721" w:rsidRDefault="00D7734F" w:rsidP="00D7734F">
      <w:pPr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СПС КонсультантПлюс должна отвечать всем требованиям, предъявляемым к современному программному обеспечению, в том числе быть совместимой с версиями операционной системы: Windows 7/8/10 и выше, Windows Server 2008/Windows Server 2012 и выше.</w:t>
      </w:r>
    </w:p>
    <w:p w14:paraId="319BF396" w14:textId="77777777" w:rsidR="00D7734F" w:rsidRPr="00850721" w:rsidRDefault="00D7734F" w:rsidP="00CC6868">
      <w:pPr>
        <w:tabs>
          <w:tab w:val="left" w:pos="993"/>
        </w:tabs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</w:p>
    <w:p w14:paraId="02F80399" w14:textId="16090900" w:rsidR="00F601EC" w:rsidRPr="00850721" w:rsidRDefault="00F601EC" w:rsidP="00CC6868">
      <w:pPr>
        <w:spacing w:line="276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  <w:t xml:space="preserve">3.2. </w:t>
      </w:r>
      <w:r w:rsidR="00285DF4"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  <w:t xml:space="preserve">Требования к последовательности этапов </w:t>
      </w:r>
      <w:r w:rsidR="00942A3D"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  <w:t>оказания услуг</w:t>
      </w:r>
    </w:p>
    <w:p w14:paraId="57623216" w14:textId="5F3D2F14" w:rsidR="00F601EC" w:rsidRPr="00850721" w:rsidRDefault="00565DC8" w:rsidP="00CC6868">
      <w:pPr>
        <w:tabs>
          <w:tab w:val="left" w:pos="567"/>
          <w:tab w:val="left" w:pos="1260"/>
        </w:tabs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Не установлены.</w:t>
      </w:r>
    </w:p>
    <w:p w14:paraId="6D284FAE" w14:textId="77777777" w:rsidR="00285DF4" w:rsidRPr="00850721" w:rsidRDefault="00285DF4" w:rsidP="00CC6868">
      <w:pPr>
        <w:tabs>
          <w:tab w:val="left" w:pos="567"/>
          <w:tab w:val="left" w:pos="1260"/>
        </w:tabs>
        <w:spacing w:line="276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  <w:t>3.3. Требования к организации обеспечения услуг</w:t>
      </w:r>
    </w:p>
    <w:p w14:paraId="287C9262" w14:textId="77777777" w:rsidR="00D7734F" w:rsidRPr="00850721" w:rsidRDefault="00D7734F" w:rsidP="00D7734F">
      <w:pPr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bookmarkStart w:id="0" w:name="_Hlk182817902"/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 xml:space="preserve">Предоставление услуг по адаптации и сопровождению экземпляров Системы должно осуществляться организацией, обладающей документами, подтверждающими наличие необходимых прав на использование технологий и иных результатов интеллектуальной деятельности, и, в частности, копией Лицензионного соглашения, подтверждающего, что специальное программное обеспечение, используемое Исполнителем для оказания услуг Заказчику, полностью совместимо с имеющимися у Заказчика экземплярами Систем КонсультантПлюс, а также с самостоятельно подготовленными на основании технологии КонсультантПлюс внутренними информационными ресурсами Заказчика (отдельные документы и подборки, перечни документов «на контроле», комментарии, технологические взаимосвязи собственных документов Заказчика с Системами КонсультантПлюс и </w:t>
      </w:r>
      <w:proofErr w:type="spellStart"/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т.д</w:t>
      </w:r>
      <w:proofErr w:type="spellEnd"/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).</w:t>
      </w:r>
    </w:p>
    <w:bookmarkEnd w:id="0"/>
    <w:p w14:paraId="2AFC34A6" w14:textId="77777777" w:rsidR="00D7734F" w:rsidRPr="00850721" w:rsidRDefault="00D7734F" w:rsidP="00CC6868">
      <w:pPr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</w:p>
    <w:p w14:paraId="29C9A855" w14:textId="0555CB4C" w:rsidR="00F601EC" w:rsidRPr="00850721" w:rsidRDefault="00F601EC" w:rsidP="00CC6868">
      <w:pPr>
        <w:spacing w:line="276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mbria" w:hAnsi="Times New Roman"/>
          <w:b/>
          <w:color w:val="000000" w:themeColor="text1"/>
          <w:sz w:val="22"/>
          <w:szCs w:val="22"/>
          <w:lang w:val="ru-RU"/>
        </w:rPr>
        <w:t>3.</w:t>
      </w:r>
      <w:r w:rsidR="00285DF4" w:rsidRPr="00850721">
        <w:rPr>
          <w:rFonts w:ascii="Times New Roman" w:eastAsia="Cambria" w:hAnsi="Times New Roman"/>
          <w:b/>
          <w:color w:val="000000" w:themeColor="text1"/>
          <w:sz w:val="22"/>
          <w:szCs w:val="22"/>
          <w:lang w:val="ru-RU"/>
        </w:rPr>
        <w:t>4</w:t>
      </w:r>
      <w:r w:rsidRPr="00850721">
        <w:rPr>
          <w:rFonts w:ascii="Times New Roman" w:eastAsia="Cambria" w:hAnsi="Times New Roman"/>
          <w:b/>
          <w:color w:val="000000" w:themeColor="text1"/>
          <w:sz w:val="22"/>
          <w:szCs w:val="22"/>
          <w:lang w:val="ru-RU"/>
        </w:rPr>
        <w:t xml:space="preserve">. </w:t>
      </w: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  <w:t xml:space="preserve">Требования к применяемым материалам и оборудованию  </w:t>
      </w:r>
    </w:p>
    <w:p w14:paraId="6878BA63" w14:textId="77777777" w:rsidR="005F774A" w:rsidRPr="00850721" w:rsidRDefault="005F774A" w:rsidP="00CC6868">
      <w:pPr>
        <w:tabs>
          <w:tab w:val="left" w:pos="567"/>
          <w:tab w:val="left" w:pos="1260"/>
        </w:tabs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Не установлены.</w:t>
      </w:r>
    </w:p>
    <w:p w14:paraId="463A7FDB" w14:textId="77777777" w:rsidR="00285DF4" w:rsidRPr="00850721" w:rsidRDefault="00285DF4" w:rsidP="00CC6868">
      <w:pPr>
        <w:spacing w:line="276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Times New Roman" w:hAnsi="Times New Roman"/>
          <w:b/>
          <w:color w:val="000000" w:themeColor="text1"/>
          <w:sz w:val="22"/>
          <w:szCs w:val="22"/>
          <w:lang w:val="ru-RU"/>
        </w:rPr>
        <w:t>3.5. Требования безопасности</w:t>
      </w:r>
    </w:p>
    <w:p w14:paraId="61B0A4AF" w14:textId="3DB85DB1" w:rsidR="002F6E7A" w:rsidRPr="00850721" w:rsidRDefault="002F6E7A" w:rsidP="00CC6868">
      <w:pPr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 xml:space="preserve">При оказании услуг на территории объектов Заказчика, персонал </w:t>
      </w:r>
      <w:r w:rsidR="00DB6876"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Участника закупки </w:t>
      </w: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обязан соблюдать требования правил внутреннего распорядка, пропускного и внутриобъектового режима, установленных Заказчиком, соблюдать требования законодательства РФ в области техники безопасности, пожарной безопасности. Заказчик имеет право не допускать к работам и требовать замену персонала, нарушающего дисциплину и не исполняющего установленные требования.</w:t>
      </w:r>
    </w:p>
    <w:p w14:paraId="551F63BD" w14:textId="77777777" w:rsidR="00F601EC" w:rsidRPr="00850721" w:rsidRDefault="00F601EC" w:rsidP="00CC6868">
      <w:pPr>
        <w:spacing w:line="276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3.</w:t>
      </w:r>
      <w:r w:rsidR="00285DF4"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6</w:t>
      </w: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. </w:t>
      </w: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  <w:t>Требования к порядку подготовки и передачи заказчику документов при оказании услуг и их завершении</w:t>
      </w:r>
    </w:p>
    <w:p w14:paraId="1AF21A83" w14:textId="66B9BA4C" w:rsidR="005F774A" w:rsidRPr="00850721" w:rsidRDefault="00DB6876" w:rsidP="00CC6868">
      <w:pPr>
        <w:pStyle w:val="a3"/>
        <w:autoSpaceDE w:val="0"/>
        <w:autoSpaceDN w:val="0"/>
        <w:adjustRightInd w:val="0"/>
        <w:spacing w:after="160"/>
        <w:ind w:left="0" w:firstLine="709"/>
        <w:jc w:val="both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>Участник закупки</w:t>
      </w:r>
      <w:r w:rsidR="005F774A"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предоставляет Заказчику отчетную документацию, оформленную согласно требованиям действующего законодательства и договора.</w:t>
      </w:r>
    </w:p>
    <w:p w14:paraId="48854A14" w14:textId="77777777" w:rsidR="00F601EC" w:rsidRPr="00850721" w:rsidRDefault="00F601EC" w:rsidP="00CC6868">
      <w:pPr>
        <w:tabs>
          <w:tab w:val="left" w:pos="567"/>
          <w:tab w:val="left" w:pos="1260"/>
        </w:tabs>
        <w:spacing w:line="276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3.</w:t>
      </w:r>
      <w:r w:rsidR="00285DF4"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7</w:t>
      </w: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. </w:t>
      </w: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  <w:t>Требования к гарантийным обязательствам</w:t>
      </w:r>
    </w:p>
    <w:p w14:paraId="0D13B018" w14:textId="77777777" w:rsidR="005F774A" w:rsidRPr="00850721" w:rsidRDefault="005F774A" w:rsidP="00CC6868">
      <w:pPr>
        <w:tabs>
          <w:tab w:val="left" w:pos="567"/>
          <w:tab w:val="left" w:pos="1260"/>
        </w:tabs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Не установлены.</w:t>
      </w:r>
    </w:p>
    <w:p w14:paraId="35CC10A5" w14:textId="1C0FE04D" w:rsidR="00F601EC" w:rsidRPr="00850721" w:rsidRDefault="00F601EC" w:rsidP="00CC6868">
      <w:pPr>
        <w:keepNext/>
        <w:tabs>
          <w:tab w:val="left" w:pos="567"/>
          <w:tab w:val="left" w:pos="1260"/>
        </w:tabs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3.</w:t>
      </w:r>
      <w:r w:rsidR="00E02A18"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8</w:t>
      </w: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. Ответственность </w:t>
      </w:r>
      <w:r w:rsidR="00DB6876"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Участника закупки</w:t>
      </w:r>
    </w:p>
    <w:p w14:paraId="70A74FFF" w14:textId="66892403" w:rsidR="00F601EC" w:rsidRPr="00850721" w:rsidRDefault="00F601EC" w:rsidP="00CC6868">
      <w:pPr>
        <w:tabs>
          <w:tab w:val="left" w:pos="567"/>
        </w:tabs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За нарушение условий технического задания, повлекшее ухудшение результата оказанных услуг, Заказчик вправе потребовать от </w:t>
      </w:r>
      <w:r w:rsidR="00DB6876"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>Участника закупки</w:t>
      </w:r>
      <w:r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безвозмездного устранения недостатков в сроки, установленные </w:t>
      </w:r>
      <w:r w:rsidR="002F6E7A"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>З</w:t>
      </w:r>
      <w:r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>аказчиком либо соразмерного уменьшения стоимости услуг.</w:t>
      </w:r>
    </w:p>
    <w:p w14:paraId="5DB4E378" w14:textId="77777777" w:rsidR="00F601EC" w:rsidRPr="00850721" w:rsidRDefault="00F601EC" w:rsidP="00CC6868">
      <w:pPr>
        <w:tabs>
          <w:tab w:val="left" w:pos="567"/>
        </w:tabs>
        <w:spacing w:line="276" w:lineRule="auto"/>
        <w:ind w:firstLine="709"/>
        <w:jc w:val="both"/>
        <w:rPr>
          <w:rFonts w:ascii="Times New Roman" w:eastAsia="Cambria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3.</w:t>
      </w:r>
      <w:r w:rsidR="00E02A18"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9</w:t>
      </w: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.</w:t>
      </w:r>
      <w:r w:rsidRPr="00850721">
        <w:rPr>
          <w:rFonts w:ascii="Times New Roman" w:eastAsia="Cambria" w:hAnsi="Times New Roman"/>
          <w:b/>
          <w:color w:val="000000" w:themeColor="text1"/>
          <w:sz w:val="22"/>
          <w:szCs w:val="22"/>
          <w:lang w:val="ru-RU"/>
        </w:rPr>
        <w:t xml:space="preserve"> </w:t>
      </w: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Требования к порядку привлечению субподрядчиков </w:t>
      </w:r>
    </w:p>
    <w:p w14:paraId="796FE0BA" w14:textId="77777777" w:rsidR="000C6F48" w:rsidRPr="00850721" w:rsidRDefault="000C6F48" w:rsidP="00CC6868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kern w:val="1"/>
          <w:sz w:val="22"/>
          <w:szCs w:val="22"/>
          <w:lang w:val="ru-RU" w:eastAsia="ar-SA"/>
        </w:rPr>
      </w:pPr>
      <w:r w:rsidRPr="00850721">
        <w:rPr>
          <w:rFonts w:ascii="Times New Roman" w:hAnsi="Times New Roman"/>
          <w:color w:val="000000" w:themeColor="text1"/>
          <w:kern w:val="1"/>
          <w:sz w:val="22"/>
          <w:szCs w:val="22"/>
          <w:lang w:val="ru-RU" w:eastAsia="ar-SA"/>
        </w:rPr>
        <w:t xml:space="preserve">В целях исполнения условий Договора Исполнитель вправе с письменного согласия Заказчика привлекать третьих лиц, оставаясь ответственным перед Заказчиком за последствия неисполнения или </w:t>
      </w:r>
      <w:r w:rsidRPr="00850721">
        <w:rPr>
          <w:rFonts w:ascii="Times New Roman" w:hAnsi="Times New Roman"/>
          <w:color w:val="000000" w:themeColor="text1"/>
          <w:kern w:val="1"/>
          <w:sz w:val="22"/>
          <w:szCs w:val="22"/>
          <w:lang w:val="ru-RU" w:eastAsia="ar-SA"/>
        </w:rPr>
        <w:lastRenderedPageBreak/>
        <w:t>ненадлежащего исполнения обязательств третьими лицами. Запрос на получение письменного согласия должен содержать наименование, ОГРН, ИНН привлекаемого третьего лица.</w:t>
      </w:r>
    </w:p>
    <w:p w14:paraId="540D48FD" w14:textId="2F753A94" w:rsidR="000C6F48" w:rsidRPr="00850721" w:rsidRDefault="000C6F48" w:rsidP="00CC6868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 xml:space="preserve">Требования к субподрядчикам (соисполнителям) указаны в соответствующих разделах данного технического задания, а также </w:t>
      </w:r>
      <w:r w:rsidR="0083772D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>Извещения.</w:t>
      </w:r>
    </w:p>
    <w:p w14:paraId="1CB5F0D9" w14:textId="77777777" w:rsidR="000C6F48" w:rsidRPr="00850721" w:rsidRDefault="000C6F48" w:rsidP="00CC6868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 xml:space="preserve">В случае замены или привлечения новых субподрядчиков (соисполнителей) после завершения закупочной процедуры, информация о которых ранее не была представлена в заявке участника, Исполнитель должен согласовать привлечение таких субподрядчиков (соисполнителей) с Заказчиком. </w:t>
      </w:r>
    </w:p>
    <w:p w14:paraId="0AE56DA2" w14:textId="37FA2CAA" w:rsidR="000C6F48" w:rsidRPr="00850721" w:rsidRDefault="000C6F48" w:rsidP="00CC6868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>Критерием для согласования Заказчиком иных субподрядчиков (соисполнителей), не заявленных Исполнителем на этапе подачи заявок, является их соответствие требованиям, указанным в пункте 5.8 настоящего технического задания, а также пунктах 5.1.2, 5.2.1</w:t>
      </w:r>
      <w:r w:rsidR="00943A1A"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 xml:space="preserve"> Извещения</w:t>
      </w:r>
      <w:r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>.</w:t>
      </w:r>
    </w:p>
    <w:p w14:paraId="1EAB8731" w14:textId="1B0DBFBF" w:rsidR="000C6F48" w:rsidRPr="00850721" w:rsidRDefault="000C6F48" w:rsidP="00CC6868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 xml:space="preserve">Порядок привлечения субподрядчиков (соисполнителей), не заявленных Исполнителем на этапе подачи заявок: Исполнитель направляет в адрес Заказчика письменную заявку о согласовании привлекаемого субподрядчика (соисполнителя) с приложением документов, подтверждающих соответствие субподрядчика (соисполнителя) требованиям, указанным в пункте 5.8 настоящего технического задания, а также пунктах 5.1.2, 5.2.1 </w:t>
      </w:r>
      <w:r w:rsidR="00943A1A"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>Извещения</w:t>
      </w:r>
      <w:r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>, а также письменное согласие субподрядчика (соисполнителя) на привлечение к поставке товаров (выполнению работ, оказанию услуг) по договору, являющемуся предметом закупки. Заказчик направляет уведомление в адрес Исполнителя о согласовании/не согласовании планируемого к привлечению субподрядчика (соисполнителя) в письменном виде не позднее 5 рабочих дней с даты поступления соответствующей заявки от Исполнителя. В случае не направления Заказчиком ответа в адрес Исполнителя в установленный срок кандидатура привлекаемого субподрядчика (соисполнителя) считается согласованной сторонами.</w:t>
      </w:r>
    </w:p>
    <w:p w14:paraId="356E2424" w14:textId="77777777" w:rsidR="000C6F48" w:rsidRPr="00850721" w:rsidRDefault="000C6F48" w:rsidP="00CC6868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>Изменение критериев и порядка согласования субподрядчиков (соисполнителей) допускается по письменному соглашению сторон.</w:t>
      </w:r>
    </w:p>
    <w:p w14:paraId="2BC9CE42" w14:textId="77777777" w:rsidR="00012CD3" w:rsidRPr="00850721" w:rsidRDefault="00012CD3" w:rsidP="00CC6868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</w:pPr>
    </w:p>
    <w:p w14:paraId="069178B9" w14:textId="77777777" w:rsidR="00F601EC" w:rsidRPr="00850721" w:rsidRDefault="00F601EC" w:rsidP="00CC6868">
      <w:pPr>
        <w:tabs>
          <w:tab w:val="left" w:pos="567"/>
          <w:tab w:val="left" w:pos="851"/>
        </w:tabs>
        <w:spacing w:line="276" w:lineRule="auto"/>
        <w:ind w:firstLine="709"/>
        <w:jc w:val="both"/>
        <w:rPr>
          <w:rFonts w:ascii="Times New Roman" w:eastAsia="Cambria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mbria" w:hAnsi="Times New Roman"/>
          <w:b/>
          <w:color w:val="000000" w:themeColor="text1"/>
          <w:sz w:val="22"/>
          <w:szCs w:val="22"/>
          <w:lang w:val="ru-RU"/>
        </w:rPr>
        <w:t>4. Порядок формирования коммерческого предложения участника, обоснования цены, расчетов</w:t>
      </w:r>
    </w:p>
    <w:p w14:paraId="0CC3DA92" w14:textId="77777777" w:rsidR="00943A1A" w:rsidRPr="00850721" w:rsidRDefault="004730A9" w:rsidP="00CC6868">
      <w:pPr>
        <w:tabs>
          <w:tab w:val="left" w:pos="567"/>
          <w:tab w:val="left" w:pos="1260"/>
        </w:tabs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Участник предоставляет расчет стоимости на оказание услуг с использованием экземпляров СПС «КонсультантПлюс» указанных в Приложении №1.</w:t>
      </w:r>
    </w:p>
    <w:p w14:paraId="167CA911" w14:textId="6450D9E4" w:rsidR="00943A1A" w:rsidRPr="00850721" w:rsidRDefault="00943A1A" w:rsidP="00CC6868">
      <w:pPr>
        <w:tabs>
          <w:tab w:val="left" w:pos="567"/>
          <w:tab w:val="left" w:pos="1260"/>
        </w:tabs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Стоимость оказания услуг должна включать в себя все расходы, связанные с исполнением договора, в том числе расходы по уплате налогов, пошлин и других обязательных платежей.</w:t>
      </w:r>
    </w:p>
    <w:p w14:paraId="4A400EA9" w14:textId="2BB637F1" w:rsidR="00943A1A" w:rsidRPr="00850721" w:rsidRDefault="00943A1A" w:rsidP="00CC6868">
      <w:pPr>
        <w:tabs>
          <w:tab w:val="left" w:pos="567"/>
          <w:tab w:val="left" w:pos="1260"/>
        </w:tabs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Информация, касающаяся порядка оплаты услуг, содержится в проекте Договора.</w:t>
      </w:r>
    </w:p>
    <w:p w14:paraId="3DD17FEA" w14:textId="77777777" w:rsidR="005F774A" w:rsidRPr="00850721" w:rsidRDefault="005F774A" w:rsidP="00CC6868">
      <w:pPr>
        <w:tabs>
          <w:tab w:val="left" w:pos="567"/>
          <w:tab w:val="left" w:pos="1260"/>
        </w:tabs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</w:p>
    <w:p w14:paraId="5AB0E754" w14:textId="77777777" w:rsidR="00F601EC" w:rsidRPr="00850721" w:rsidRDefault="00F601EC" w:rsidP="00CC6868">
      <w:pPr>
        <w:tabs>
          <w:tab w:val="left" w:pos="567"/>
        </w:tabs>
        <w:spacing w:line="276" w:lineRule="auto"/>
        <w:ind w:firstLine="709"/>
        <w:jc w:val="both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5. Требования к участникам закупки</w:t>
      </w:r>
    </w:p>
    <w:p w14:paraId="43B15716" w14:textId="779A745D" w:rsidR="00930322" w:rsidRPr="00850721" w:rsidRDefault="00930322" w:rsidP="00CC6868">
      <w:pPr>
        <w:tabs>
          <w:tab w:val="left" w:pos="567"/>
        </w:tabs>
        <w:spacing w:line="276" w:lineRule="auto"/>
        <w:ind w:firstLine="709"/>
        <w:jc w:val="both"/>
        <w:rPr>
          <w:rFonts w:ascii="Times New Roman" w:hAnsi="Times New Roman"/>
          <w:bCs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bCs/>
          <w:color w:val="000000" w:themeColor="text1"/>
          <w:sz w:val="22"/>
          <w:szCs w:val="22"/>
          <w:lang w:val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физические лица или индивидуальные предприниматели, применяющие специальный налоговый режим «Налог на профессиональный доход» в соответствии с действующим законодательством, и обладающие соответствующей правоспособностью в соответствии с действующим законодательством Российской Федерации.</w:t>
      </w:r>
    </w:p>
    <w:p w14:paraId="4FA779A0" w14:textId="77777777" w:rsidR="00F601EC" w:rsidRPr="00850721" w:rsidRDefault="00F601EC" w:rsidP="00CC686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 w:eastAsia="en-US"/>
        </w:rPr>
      </w:pP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 w:eastAsia="en-US"/>
        </w:rPr>
        <w:t>5.1. Требования о наличии кадровых ресурсов и их квалификации</w:t>
      </w:r>
    </w:p>
    <w:p w14:paraId="2DE79698" w14:textId="77777777" w:rsidR="005F774A" w:rsidRPr="00850721" w:rsidRDefault="005F774A" w:rsidP="00CC6868">
      <w:pPr>
        <w:tabs>
          <w:tab w:val="left" w:pos="567"/>
          <w:tab w:val="left" w:pos="1260"/>
        </w:tabs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Не установлены.</w:t>
      </w:r>
    </w:p>
    <w:p w14:paraId="65B19226" w14:textId="77777777" w:rsidR="00F601EC" w:rsidRPr="00850721" w:rsidRDefault="00F601EC" w:rsidP="00CC6868">
      <w:pPr>
        <w:tabs>
          <w:tab w:val="left" w:pos="567"/>
        </w:tabs>
        <w:spacing w:line="276" w:lineRule="auto"/>
        <w:ind w:firstLine="709"/>
        <w:jc w:val="both"/>
        <w:rPr>
          <w:rFonts w:ascii="Times New Roman" w:eastAsia="Cambria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mbria" w:hAnsi="Times New Roman"/>
          <w:b/>
          <w:color w:val="000000" w:themeColor="text1"/>
          <w:sz w:val="22"/>
          <w:szCs w:val="22"/>
          <w:lang w:val="ru-RU"/>
        </w:rPr>
        <w:t>5.</w:t>
      </w:r>
      <w:r w:rsidR="00E02A18" w:rsidRPr="00850721">
        <w:rPr>
          <w:rFonts w:ascii="Times New Roman" w:eastAsia="Cambria" w:hAnsi="Times New Roman"/>
          <w:b/>
          <w:color w:val="000000" w:themeColor="text1"/>
          <w:sz w:val="22"/>
          <w:szCs w:val="22"/>
          <w:lang w:val="ru-RU"/>
        </w:rPr>
        <w:t>2</w:t>
      </w:r>
      <w:r w:rsidRPr="00850721">
        <w:rPr>
          <w:rFonts w:ascii="Times New Roman" w:eastAsia="Cambria" w:hAnsi="Times New Roman"/>
          <w:b/>
          <w:color w:val="000000" w:themeColor="text1"/>
          <w:sz w:val="22"/>
          <w:szCs w:val="22"/>
          <w:lang w:val="ru-RU"/>
        </w:rPr>
        <w:t>. Требования о наличии материально-технических ресурсов</w:t>
      </w:r>
    </w:p>
    <w:p w14:paraId="28890EE0" w14:textId="77777777" w:rsidR="005F774A" w:rsidRPr="00850721" w:rsidRDefault="005F774A" w:rsidP="00CC6868">
      <w:pPr>
        <w:tabs>
          <w:tab w:val="left" w:pos="567"/>
          <w:tab w:val="left" w:pos="1260"/>
        </w:tabs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Не установлены.</w:t>
      </w:r>
    </w:p>
    <w:p w14:paraId="146B6211" w14:textId="77777777" w:rsidR="00E02A18" w:rsidRPr="00850721" w:rsidRDefault="00E02A18" w:rsidP="00CC6868">
      <w:pPr>
        <w:tabs>
          <w:tab w:val="left" w:pos="567"/>
        </w:tabs>
        <w:spacing w:line="276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/>
        </w:rPr>
        <w:t>5.3. Требования к измерительным приборам и инструментам</w:t>
      </w:r>
    </w:p>
    <w:p w14:paraId="769DF273" w14:textId="36A52B99" w:rsidR="00E02A18" w:rsidRPr="00850721" w:rsidRDefault="00E02A18" w:rsidP="00CC6868">
      <w:pPr>
        <w:tabs>
          <w:tab w:val="left" w:pos="567"/>
        </w:tabs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 xml:space="preserve">Не </w:t>
      </w:r>
      <w:r w:rsidR="002F6E7A"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установлены.</w:t>
      </w:r>
    </w:p>
    <w:p w14:paraId="246B2289" w14:textId="77777777" w:rsidR="00F601EC" w:rsidRPr="00850721" w:rsidRDefault="00E02A18" w:rsidP="00CC6868">
      <w:pPr>
        <w:tabs>
          <w:tab w:val="left" w:pos="567"/>
          <w:tab w:val="left" w:pos="1260"/>
        </w:tabs>
        <w:spacing w:line="276" w:lineRule="auto"/>
        <w:ind w:firstLine="709"/>
        <w:jc w:val="both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 w:eastAsia="en-US"/>
        </w:rPr>
        <w:t>5.4</w:t>
      </w:r>
      <w:r w:rsidR="00F601EC"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 w:eastAsia="en-US"/>
        </w:rPr>
        <w:t>.</w:t>
      </w:r>
      <w:r w:rsidR="00F601EC"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Требования о наличии действующих разрешений</w:t>
      </w: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,</w:t>
      </w:r>
      <w:r w:rsidR="00F601EC"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аттестаций, лицензий.</w:t>
      </w:r>
    </w:p>
    <w:p w14:paraId="3D18A5E1" w14:textId="6439CA8C" w:rsidR="00F601EC" w:rsidRPr="00850721" w:rsidRDefault="00F601EC" w:rsidP="00CC6868">
      <w:pPr>
        <w:tabs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>Участник может предоставить копии действующих сертификатов и свидетельств по предлагаемым услугам.</w:t>
      </w:r>
    </w:p>
    <w:p w14:paraId="75A086D8" w14:textId="77777777" w:rsidR="00F601EC" w:rsidRPr="00850721" w:rsidRDefault="00F601EC" w:rsidP="00CC6868">
      <w:pPr>
        <w:tabs>
          <w:tab w:val="left" w:pos="567"/>
          <w:tab w:val="left" w:pos="1260"/>
        </w:tabs>
        <w:spacing w:line="276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 w:eastAsia="en-US"/>
        </w:rPr>
      </w:pP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 w:eastAsia="en-US"/>
        </w:rPr>
        <w:t>5.</w:t>
      </w:r>
      <w:r w:rsidR="00E02A18"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 w:eastAsia="en-US"/>
        </w:rPr>
        <w:t>5</w:t>
      </w: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 w:eastAsia="en-US"/>
        </w:rPr>
        <w:t>. Требование о наличии сертифицированных систем менеджмента</w:t>
      </w:r>
    </w:p>
    <w:p w14:paraId="6828C057" w14:textId="77777777" w:rsidR="00710753" w:rsidRPr="00850721" w:rsidRDefault="00710753" w:rsidP="00CC6868">
      <w:pPr>
        <w:tabs>
          <w:tab w:val="left" w:pos="567"/>
        </w:tabs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Не установлены.</w:t>
      </w:r>
    </w:p>
    <w:p w14:paraId="0F5BEAEC" w14:textId="77777777" w:rsidR="00E02A18" w:rsidRPr="00850721" w:rsidRDefault="00E02A18" w:rsidP="00CC6868">
      <w:pPr>
        <w:spacing w:line="276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 w:eastAsia="en-US"/>
        </w:rPr>
      </w:pP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 w:eastAsia="en-US"/>
        </w:rPr>
        <w:t>5.6. Требования о наличии аккредитации в Группе «Интер РАО»</w:t>
      </w:r>
    </w:p>
    <w:p w14:paraId="7490202A" w14:textId="77777777" w:rsidR="000C6F48" w:rsidRPr="00850721" w:rsidRDefault="000C6F48" w:rsidP="00CC6868">
      <w:pPr>
        <w:tabs>
          <w:tab w:val="left" w:pos="567"/>
        </w:tabs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Не установлены.</w:t>
      </w:r>
    </w:p>
    <w:p w14:paraId="217ED374" w14:textId="77777777" w:rsidR="00F601EC" w:rsidRPr="00850721" w:rsidRDefault="00F601EC" w:rsidP="00CC6868">
      <w:pPr>
        <w:tabs>
          <w:tab w:val="left" w:pos="567"/>
        </w:tabs>
        <w:spacing w:line="276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2"/>
          <w:szCs w:val="22"/>
          <w:lang w:val="ru-RU" w:eastAsia="en-US"/>
        </w:rPr>
      </w:pP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 w:eastAsia="en-US"/>
        </w:rPr>
        <w:t>5.</w:t>
      </w:r>
      <w:r w:rsidR="00E02A18"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 w:eastAsia="en-US"/>
        </w:rPr>
        <w:t>7</w:t>
      </w:r>
      <w:r w:rsidRPr="00850721">
        <w:rPr>
          <w:rFonts w:ascii="Times New Roman" w:eastAsia="Calibri" w:hAnsi="Times New Roman"/>
          <w:b/>
          <w:color w:val="000000" w:themeColor="text1"/>
          <w:sz w:val="22"/>
          <w:szCs w:val="22"/>
          <w:lang w:val="ru-RU" w:eastAsia="en-US"/>
        </w:rPr>
        <w:t>. Требования к опыту оказания аналогичных услуг</w:t>
      </w:r>
    </w:p>
    <w:p w14:paraId="579ADE39" w14:textId="77777777" w:rsidR="00E43D68" w:rsidRPr="00850721" w:rsidRDefault="00E43D68" w:rsidP="00CC6868">
      <w:pPr>
        <w:tabs>
          <w:tab w:val="left" w:pos="567"/>
        </w:tabs>
        <w:spacing w:line="276" w:lineRule="auto"/>
        <w:ind w:firstLine="709"/>
        <w:jc w:val="both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Не установлены.</w:t>
      </w:r>
    </w:p>
    <w:p w14:paraId="0F61AE23" w14:textId="7F242374" w:rsidR="00E02A18" w:rsidRPr="00850721" w:rsidRDefault="00E02A18" w:rsidP="00CC6868">
      <w:pPr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Times New Roman" w:hAnsi="Times New Roman"/>
          <w:b/>
          <w:color w:val="000000" w:themeColor="text1"/>
          <w:sz w:val="22"/>
          <w:szCs w:val="22"/>
          <w:lang w:val="ru-RU"/>
        </w:rPr>
        <w:lastRenderedPageBreak/>
        <w:t>5.</w:t>
      </w:r>
      <w:r w:rsidR="00DB6876" w:rsidRPr="00850721">
        <w:rPr>
          <w:rFonts w:ascii="Times New Roman" w:eastAsia="Times New Roman" w:hAnsi="Times New Roman"/>
          <w:b/>
          <w:color w:val="000000" w:themeColor="text1"/>
          <w:sz w:val="22"/>
          <w:szCs w:val="22"/>
          <w:lang w:val="ru-RU"/>
        </w:rPr>
        <w:t>8</w:t>
      </w:r>
      <w:r w:rsidRPr="00850721">
        <w:rPr>
          <w:rFonts w:ascii="Times New Roman" w:eastAsia="Times New Roman" w:hAnsi="Times New Roman"/>
          <w:b/>
          <w:color w:val="000000" w:themeColor="text1"/>
          <w:sz w:val="22"/>
          <w:szCs w:val="22"/>
          <w:lang w:val="ru-RU"/>
        </w:rPr>
        <w:t>. Требования к субподрядным организациям</w:t>
      </w:r>
    </w:p>
    <w:p w14:paraId="1C4DD122" w14:textId="77777777" w:rsidR="000C6F48" w:rsidRPr="00850721" w:rsidRDefault="000C6F48" w:rsidP="00CC68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  <w:t>В случае если на этапе подачи Заявки Участник закупки планирует привлечение субподрядчиков (соисполнителей), при этом стоимость объема субдоговора превышает 10% от цены оферты, при оценке и сопоставлении заявок по критерию «Объем выполненных аналогичных договоров» количественные показатели деятельности субподрядчика (соисполнителя) не учитываются и суммированию не подлежат.</w:t>
      </w:r>
    </w:p>
    <w:p w14:paraId="1E170CB1" w14:textId="77777777" w:rsidR="00E02A18" w:rsidRPr="00850721" w:rsidRDefault="00E02A18" w:rsidP="00CC6868">
      <w:pPr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</w:pPr>
    </w:p>
    <w:p w14:paraId="29281044" w14:textId="083A4A35" w:rsidR="00D90E73" w:rsidRPr="00850721" w:rsidRDefault="00D90E73" w:rsidP="00CC6868">
      <w:pPr>
        <w:autoSpaceDE w:val="0"/>
        <w:autoSpaceDN w:val="0"/>
        <w:adjustRightInd w:val="0"/>
        <w:spacing w:after="160"/>
        <w:ind w:firstLine="709"/>
        <w:jc w:val="both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6. ПРИЛОЖЕНИЯ К ТЗ</w:t>
      </w:r>
    </w:p>
    <w:p w14:paraId="06DE413D" w14:textId="77865EBF" w:rsidR="008B00BE" w:rsidRPr="00850721" w:rsidRDefault="008B00BE" w:rsidP="00CC6868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6.</w:t>
      </w:r>
      <w:r w:rsidR="005F774A"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1</w:t>
      </w: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. Приложение №</w:t>
      </w:r>
      <w:r w:rsidR="005F774A"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1</w:t>
      </w:r>
      <w:r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 xml:space="preserve"> </w:t>
      </w:r>
      <w:r w:rsidR="00F30686"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«</w:t>
      </w:r>
      <w:r w:rsidR="00E43D68"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Перечень услуг, оказываемых с использованием установленных у Заказчика экземпляров Систем КонсультантПлюс</w:t>
      </w:r>
      <w:r w:rsidR="00F30686" w:rsidRPr="00850721">
        <w:rPr>
          <w:rFonts w:ascii="Times New Roman" w:eastAsia="Calibri" w:hAnsi="Times New Roman"/>
          <w:color w:val="000000" w:themeColor="text1"/>
          <w:sz w:val="22"/>
          <w:szCs w:val="22"/>
          <w:lang w:val="ru-RU"/>
        </w:rPr>
        <w:t>»</w:t>
      </w:r>
    </w:p>
    <w:p w14:paraId="377D76F2" w14:textId="77777777" w:rsidR="001C6F2E" w:rsidRDefault="001C6F2E" w:rsidP="00CC6868">
      <w:pPr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</w:pPr>
    </w:p>
    <w:p w14:paraId="39CE53A6" w14:textId="77777777" w:rsidR="004F0BF0" w:rsidRDefault="004F0BF0" w:rsidP="00CC6868">
      <w:pPr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</w:pPr>
    </w:p>
    <w:p w14:paraId="34E29787" w14:textId="77777777" w:rsidR="004F0BF0" w:rsidRPr="00850721" w:rsidRDefault="004F0BF0" w:rsidP="00CC6868">
      <w:pPr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val="ru-RU"/>
        </w:rPr>
      </w:pPr>
    </w:p>
    <w:p w14:paraId="51EEDD2C" w14:textId="77777777" w:rsidR="00F601EC" w:rsidRPr="00850721" w:rsidRDefault="00F601EC" w:rsidP="00CC6868">
      <w:pPr>
        <w:ind w:firstLine="709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Ответственный исполнитель:   </w:t>
      </w:r>
    </w:p>
    <w:p w14:paraId="53A7C730" w14:textId="2CA9AC3B" w:rsidR="00A84362" w:rsidRPr="00850721" w:rsidRDefault="00A84362" w:rsidP="00CC6868">
      <w:pPr>
        <w:tabs>
          <w:tab w:val="left" w:pos="6198"/>
        </w:tabs>
        <w:ind w:firstLine="709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>Начальник управления</w:t>
      </w:r>
      <w:r w:rsidR="00E02A18"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ab/>
      </w:r>
      <w:r w:rsidR="00314893"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  </w:t>
      </w:r>
    </w:p>
    <w:p w14:paraId="66914CFC" w14:textId="6BB22017" w:rsidR="00F601EC" w:rsidRPr="00850721" w:rsidRDefault="00A84362" w:rsidP="00CC6868">
      <w:pPr>
        <w:ind w:firstLine="709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>информационных технологий         ______</w:t>
      </w:r>
      <w:r w:rsidR="00F601EC"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__________        </w:t>
      </w:r>
      <w:r w:rsidR="00314893"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ab/>
      </w:r>
      <w:r w:rsidR="00314893"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ab/>
      </w:r>
      <w:r w:rsidR="00F601EC"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_____</w:t>
      </w:r>
      <w:r w:rsidR="00314893"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>_____</w:t>
      </w:r>
      <w:r w:rsidR="00F601EC"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>______</w:t>
      </w:r>
    </w:p>
    <w:p w14:paraId="6F434380" w14:textId="06661233" w:rsidR="00F601EC" w:rsidRPr="00850721" w:rsidRDefault="00A84362" w:rsidP="00CC6868">
      <w:pPr>
        <w:tabs>
          <w:tab w:val="left" w:pos="1418"/>
          <w:tab w:val="left" w:pos="5103"/>
          <w:tab w:val="left" w:pos="6804"/>
          <w:tab w:val="left" w:pos="9072"/>
        </w:tabs>
        <w:ind w:firstLine="709"/>
        <w:rPr>
          <w:rFonts w:ascii="Times New Roman" w:hAnsi="Times New Roman"/>
          <w:color w:val="000000" w:themeColor="text1"/>
          <w:sz w:val="22"/>
          <w:szCs w:val="22"/>
          <w:vertAlign w:val="superscript"/>
          <w:lang w:val="ru-RU"/>
        </w:rPr>
      </w:pPr>
      <w:r w:rsidRPr="00850721">
        <w:rPr>
          <w:rFonts w:ascii="Times New Roman" w:hAnsi="Times New Roman"/>
          <w:color w:val="000000" w:themeColor="text1"/>
          <w:sz w:val="22"/>
          <w:szCs w:val="22"/>
          <w:vertAlign w:val="superscript"/>
          <w:lang w:val="ru-RU"/>
        </w:rPr>
        <w:tab/>
        <w:t xml:space="preserve">[должность]                                          </w:t>
      </w:r>
      <w:r w:rsidR="00F601EC" w:rsidRPr="00850721">
        <w:rPr>
          <w:rFonts w:ascii="Times New Roman" w:hAnsi="Times New Roman"/>
          <w:color w:val="000000" w:themeColor="text1"/>
          <w:sz w:val="22"/>
          <w:szCs w:val="22"/>
          <w:vertAlign w:val="superscript"/>
          <w:lang w:val="ru-RU"/>
        </w:rPr>
        <w:t>[подпись]</w:t>
      </w:r>
      <w:r w:rsidRPr="00850721">
        <w:rPr>
          <w:rFonts w:ascii="Times New Roman" w:hAnsi="Times New Roman"/>
          <w:color w:val="000000" w:themeColor="text1"/>
          <w:sz w:val="22"/>
          <w:szCs w:val="22"/>
          <w:vertAlign w:val="superscript"/>
          <w:lang w:val="ru-RU"/>
        </w:rPr>
        <w:t xml:space="preserve">                               </w:t>
      </w:r>
      <w:r w:rsidR="00314893" w:rsidRPr="00850721">
        <w:rPr>
          <w:rFonts w:ascii="Times New Roman" w:hAnsi="Times New Roman"/>
          <w:color w:val="000000" w:themeColor="text1"/>
          <w:sz w:val="22"/>
          <w:szCs w:val="22"/>
          <w:vertAlign w:val="superscript"/>
          <w:lang w:val="ru-RU"/>
        </w:rPr>
        <w:tab/>
      </w:r>
      <w:r w:rsidRPr="00850721">
        <w:rPr>
          <w:rFonts w:ascii="Times New Roman" w:hAnsi="Times New Roman"/>
          <w:color w:val="000000" w:themeColor="text1"/>
          <w:sz w:val="22"/>
          <w:szCs w:val="22"/>
          <w:vertAlign w:val="superscript"/>
          <w:lang w:val="ru-RU"/>
        </w:rPr>
        <w:t xml:space="preserve">  </w:t>
      </w:r>
      <w:r w:rsidR="00F601EC" w:rsidRPr="00850721">
        <w:rPr>
          <w:rFonts w:ascii="Times New Roman" w:hAnsi="Times New Roman"/>
          <w:color w:val="000000" w:themeColor="text1"/>
          <w:sz w:val="22"/>
          <w:szCs w:val="22"/>
          <w:vertAlign w:val="superscript"/>
          <w:lang w:val="ru-RU"/>
        </w:rPr>
        <w:t>[</w:t>
      </w:r>
      <w:r w:rsidRPr="00850721">
        <w:rPr>
          <w:rFonts w:ascii="Times New Roman" w:hAnsi="Times New Roman"/>
          <w:color w:val="000000" w:themeColor="text1"/>
          <w:sz w:val="22"/>
          <w:szCs w:val="22"/>
          <w:vertAlign w:val="superscript"/>
          <w:lang w:val="ru-RU"/>
        </w:rPr>
        <w:t xml:space="preserve">расшифровка]                            </w:t>
      </w:r>
    </w:p>
    <w:p w14:paraId="2135492C" w14:textId="1444EFB5" w:rsidR="00B34F71" w:rsidRPr="00850721" w:rsidRDefault="00B34F71" w:rsidP="00CC6868">
      <w:pPr>
        <w:tabs>
          <w:tab w:val="left" w:pos="1418"/>
          <w:tab w:val="left" w:pos="5103"/>
          <w:tab w:val="left" w:pos="6804"/>
          <w:tab w:val="left" w:pos="9072"/>
        </w:tabs>
        <w:ind w:firstLine="709"/>
        <w:rPr>
          <w:rFonts w:ascii="Times New Roman" w:hAnsi="Times New Roman"/>
          <w:color w:val="000000" w:themeColor="text1"/>
          <w:sz w:val="22"/>
          <w:szCs w:val="22"/>
          <w:vertAlign w:val="superscript"/>
          <w:lang w:val="ru-RU"/>
        </w:rPr>
      </w:pPr>
    </w:p>
    <w:p w14:paraId="33ACBA9C" w14:textId="047FD3EF" w:rsidR="00B34F71" w:rsidRPr="00850721" w:rsidRDefault="00B34F71" w:rsidP="00CC6868">
      <w:pPr>
        <w:tabs>
          <w:tab w:val="left" w:pos="1418"/>
          <w:tab w:val="left" w:pos="5103"/>
          <w:tab w:val="left" w:pos="6804"/>
          <w:tab w:val="left" w:pos="9072"/>
        </w:tabs>
        <w:ind w:firstLine="709"/>
        <w:rPr>
          <w:rFonts w:ascii="Times New Roman" w:hAnsi="Times New Roman"/>
          <w:color w:val="000000" w:themeColor="text1"/>
          <w:sz w:val="22"/>
          <w:szCs w:val="22"/>
          <w:vertAlign w:val="superscript"/>
          <w:lang w:val="ru-RU"/>
        </w:rPr>
      </w:pPr>
    </w:p>
    <w:p w14:paraId="36F22276" w14:textId="0220C9E9" w:rsidR="00B34F71" w:rsidRPr="00850721" w:rsidRDefault="00B34F71" w:rsidP="00CC6868">
      <w:pPr>
        <w:tabs>
          <w:tab w:val="left" w:pos="1418"/>
          <w:tab w:val="left" w:pos="5103"/>
          <w:tab w:val="left" w:pos="6804"/>
          <w:tab w:val="left" w:pos="9072"/>
        </w:tabs>
        <w:ind w:firstLine="709"/>
        <w:rPr>
          <w:rFonts w:ascii="Times New Roman" w:hAnsi="Times New Roman"/>
          <w:color w:val="000000" w:themeColor="text1"/>
          <w:sz w:val="22"/>
          <w:szCs w:val="22"/>
          <w:vertAlign w:val="superscript"/>
          <w:lang w:val="ru-RU"/>
        </w:rPr>
      </w:pPr>
    </w:p>
    <w:p w14:paraId="3EEE963C" w14:textId="42092BC4" w:rsidR="00B34F71" w:rsidRPr="00850721" w:rsidRDefault="00B34F71" w:rsidP="00CC6868">
      <w:pPr>
        <w:spacing w:after="160" w:line="259" w:lineRule="auto"/>
        <w:ind w:firstLine="709"/>
        <w:rPr>
          <w:rFonts w:ascii="Times New Roman" w:hAnsi="Times New Roman"/>
          <w:color w:val="000000" w:themeColor="text1"/>
          <w:sz w:val="22"/>
          <w:szCs w:val="22"/>
          <w:vertAlign w:val="superscript"/>
          <w:lang w:val="ru-RU"/>
        </w:rPr>
      </w:pPr>
      <w:r w:rsidRPr="00850721">
        <w:rPr>
          <w:rFonts w:ascii="Times New Roman" w:hAnsi="Times New Roman"/>
          <w:color w:val="000000" w:themeColor="text1"/>
          <w:sz w:val="22"/>
          <w:szCs w:val="22"/>
          <w:vertAlign w:val="superscript"/>
          <w:lang w:val="ru-RU"/>
        </w:rPr>
        <w:br w:type="page"/>
      </w:r>
    </w:p>
    <w:p w14:paraId="25727506" w14:textId="743AEC4F" w:rsidR="00B34F71" w:rsidRPr="00850721" w:rsidRDefault="00B34F71" w:rsidP="00CC6868">
      <w:pPr>
        <w:tabs>
          <w:tab w:val="left" w:pos="1418"/>
          <w:tab w:val="left" w:pos="5103"/>
          <w:tab w:val="left" w:pos="6804"/>
          <w:tab w:val="left" w:pos="9072"/>
        </w:tabs>
        <w:ind w:firstLine="709"/>
        <w:jc w:val="right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lastRenderedPageBreak/>
        <w:t>Приложение №1</w:t>
      </w:r>
    </w:p>
    <w:p w14:paraId="219DA8D2" w14:textId="4DEA177C" w:rsidR="007A08EA" w:rsidRPr="00850721" w:rsidRDefault="007A08EA" w:rsidP="00CC6868">
      <w:pPr>
        <w:tabs>
          <w:tab w:val="left" w:pos="1418"/>
          <w:tab w:val="left" w:pos="5103"/>
          <w:tab w:val="left" w:pos="6804"/>
          <w:tab w:val="left" w:pos="9072"/>
        </w:tabs>
        <w:ind w:firstLine="709"/>
        <w:jc w:val="right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к техническому заданию</w:t>
      </w:r>
    </w:p>
    <w:p w14:paraId="5513129D" w14:textId="77777777" w:rsidR="00D92CBE" w:rsidRPr="00850721" w:rsidRDefault="00D92CBE" w:rsidP="00CC6868">
      <w:pPr>
        <w:tabs>
          <w:tab w:val="left" w:pos="1418"/>
          <w:tab w:val="left" w:pos="5103"/>
          <w:tab w:val="left" w:pos="6804"/>
          <w:tab w:val="left" w:pos="9072"/>
        </w:tabs>
        <w:ind w:firstLine="709"/>
        <w:jc w:val="right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</w:p>
    <w:p w14:paraId="35A458AC" w14:textId="2893DF64" w:rsidR="00B34F71" w:rsidRPr="00850721" w:rsidRDefault="00E43D68" w:rsidP="00CC6868">
      <w:pPr>
        <w:tabs>
          <w:tab w:val="left" w:pos="1418"/>
          <w:tab w:val="left" w:pos="5103"/>
          <w:tab w:val="left" w:pos="6804"/>
          <w:tab w:val="left" w:pos="9072"/>
        </w:tabs>
        <w:ind w:firstLine="709"/>
        <w:jc w:val="center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Перечень услуг, оказываемых с использованием установленных </w:t>
      </w:r>
      <w:r w:rsidR="007A08EA"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br/>
      </w:r>
      <w:r w:rsidRPr="00850721">
        <w:rPr>
          <w:rFonts w:ascii="Times New Roman" w:hAnsi="Times New Roman"/>
          <w:color w:val="000000" w:themeColor="text1"/>
          <w:sz w:val="22"/>
          <w:szCs w:val="22"/>
          <w:lang w:val="ru-RU"/>
        </w:rPr>
        <w:t>у Заказчика экземпляров Систем КонсультантПлюс</w:t>
      </w:r>
    </w:p>
    <w:p w14:paraId="1B931C13" w14:textId="77777777" w:rsidR="00E43D68" w:rsidRPr="00850721" w:rsidRDefault="00E43D68" w:rsidP="00CC6868">
      <w:pPr>
        <w:tabs>
          <w:tab w:val="left" w:pos="1418"/>
          <w:tab w:val="left" w:pos="5103"/>
          <w:tab w:val="left" w:pos="6804"/>
          <w:tab w:val="left" w:pos="9072"/>
        </w:tabs>
        <w:ind w:firstLine="709"/>
        <w:jc w:val="center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</w:p>
    <w:tbl>
      <w:tblPr>
        <w:tblStyle w:val="a8"/>
        <w:tblW w:w="10283" w:type="dxa"/>
        <w:tblLook w:val="04A0" w:firstRow="1" w:lastRow="0" w:firstColumn="1" w:lastColumn="0" w:noHBand="0" w:noVBand="1"/>
      </w:tblPr>
      <w:tblGrid>
        <w:gridCol w:w="920"/>
        <w:gridCol w:w="5596"/>
        <w:gridCol w:w="2268"/>
        <w:gridCol w:w="1499"/>
      </w:tblGrid>
      <w:tr w:rsidR="00CC6868" w:rsidRPr="00850721" w14:paraId="3327C7FF" w14:textId="77777777" w:rsidTr="00F1609A">
        <w:tc>
          <w:tcPr>
            <w:tcW w:w="920" w:type="dxa"/>
          </w:tcPr>
          <w:p w14:paraId="57060820" w14:textId="7092D50C" w:rsidR="00B34F71" w:rsidRPr="00850721" w:rsidRDefault="00B34F71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5596" w:type="dxa"/>
          </w:tcPr>
          <w:p w14:paraId="1D729F99" w14:textId="5784CDA9" w:rsidR="00B34F71" w:rsidRPr="00850721" w:rsidRDefault="00B34F71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ru-RU"/>
              </w:rPr>
              <w:t>Наименование системы</w:t>
            </w:r>
          </w:p>
        </w:tc>
        <w:tc>
          <w:tcPr>
            <w:tcW w:w="2268" w:type="dxa"/>
          </w:tcPr>
          <w:p w14:paraId="5161809B" w14:textId="1B67E900" w:rsidR="00B34F71" w:rsidRPr="00850721" w:rsidRDefault="00317078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ru-RU"/>
              </w:rPr>
              <w:t>Ед.</w:t>
            </w:r>
            <w:r w:rsidR="007A08EA" w:rsidRPr="0085072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85072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ru-RU"/>
              </w:rPr>
              <w:t>изм.</w:t>
            </w:r>
          </w:p>
        </w:tc>
        <w:tc>
          <w:tcPr>
            <w:tcW w:w="1499" w:type="dxa"/>
          </w:tcPr>
          <w:p w14:paraId="248F93DA" w14:textId="3CE0A1BA" w:rsidR="00B34F71" w:rsidRPr="00850721" w:rsidRDefault="00B34F71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ru-RU"/>
              </w:rPr>
              <w:t>Количество</w:t>
            </w:r>
          </w:p>
        </w:tc>
      </w:tr>
      <w:tr w:rsidR="00CC6868" w:rsidRPr="00850721" w14:paraId="39A25F57" w14:textId="77777777" w:rsidTr="009A5C42">
        <w:tc>
          <w:tcPr>
            <w:tcW w:w="920" w:type="dxa"/>
            <w:vAlign w:val="center"/>
          </w:tcPr>
          <w:p w14:paraId="18304526" w14:textId="1AD72DAC" w:rsidR="00317078" w:rsidRPr="00850721" w:rsidRDefault="00317078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1</w:t>
            </w:r>
          </w:p>
        </w:tc>
        <w:tc>
          <w:tcPr>
            <w:tcW w:w="5596" w:type="dxa"/>
          </w:tcPr>
          <w:p w14:paraId="0ED98F89" w14:textId="73307792" w:rsidR="00317078" w:rsidRPr="00850721" w:rsidRDefault="00317078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Услуга по сопровождению адаптированного экземпляра СПС Консультант Премиум смарт-комплект </w:t>
            </w:r>
            <w:proofErr w:type="spellStart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Проф</w:t>
            </w:r>
            <w:proofErr w:type="spellEnd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 + (ОВК-Ф), </w:t>
            </w:r>
            <w:proofErr w:type="spellStart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дистр</w:t>
            </w:r>
            <w:proofErr w:type="spellEnd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. </w:t>
            </w: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№1211762</w:t>
            </w:r>
          </w:p>
        </w:tc>
        <w:tc>
          <w:tcPr>
            <w:tcW w:w="2268" w:type="dxa"/>
          </w:tcPr>
          <w:p w14:paraId="4B642E3F" w14:textId="7220A7EE" w:rsidR="00317078" w:rsidRPr="00850721" w:rsidRDefault="007A08EA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м</w:t>
            </w:r>
            <w:proofErr w:type="spellStart"/>
            <w:r w:rsidR="00317078"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ес</w:t>
            </w:r>
            <w:proofErr w:type="spellEnd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.</w:t>
            </w:r>
          </w:p>
        </w:tc>
        <w:tc>
          <w:tcPr>
            <w:tcW w:w="1499" w:type="dxa"/>
          </w:tcPr>
          <w:p w14:paraId="5D4EF88F" w14:textId="04A6A2B5" w:rsidR="00317078" w:rsidRPr="00850721" w:rsidRDefault="00317078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12</w:t>
            </w:r>
          </w:p>
        </w:tc>
      </w:tr>
      <w:tr w:rsidR="00CC6868" w:rsidRPr="00850721" w14:paraId="29ED6993" w14:textId="77777777" w:rsidTr="009A5C42">
        <w:tc>
          <w:tcPr>
            <w:tcW w:w="920" w:type="dxa"/>
            <w:vAlign w:val="center"/>
          </w:tcPr>
          <w:p w14:paraId="25305AD5" w14:textId="7E736FC8" w:rsidR="00317078" w:rsidRPr="00850721" w:rsidRDefault="00317078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2</w:t>
            </w:r>
          </w:p>
        </w:tc>
        <w:tc>
          <w:tcPr>
            <w:tcW w:w="5596" w:type="dxa"/>
          </w:tcPr>
          <w:p w14:paraId="4B196922" w14:textId="6A4079C5" w:rsidR="00317078" w:rsidRPr="00850721" w:rsidRDefault="00317078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Услуга по сопровождению адаптированного экземпляра СПС Консультант Бизнес (сет), </w:t>
            </w:r>
            <w:proofErr w:type="spellStart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дистр</w:t>
            </w:r>
            <w:proofErr w:type="spellEnd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. </w:t>
            </w: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№913701</w:t>
            </w:r>
          </w:p>
        </w:tc>
        <w:tc>
          <w:tcPr>
            <w:tcW w:w="2268" w:type="dxa"/>
          </w:tcPr>
          <w:p w14:paraId="28E30955" w14:textId="0EE2C80D" w:rsidR="00317078" w:rsidRPr="00850721" w:rsidRDefault="007A08EA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м</w:t>
            </w:r>
            <w:proofErr w:type="spellStart"/>
            <w:r w:rsidR="00317078"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ес</w:t>
            </w:r>
            <w:proofErr w:type="spellEnd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.</w:t>
            </w:r>
          </w:p>
        </w:tc>
        <w:tc>
          <w:tcPr>
            <w:tcW w:w="1499" w:type="dxa"/>
          </w:tcPr>
          <w:p w14:paraId="28E9BC66" w14:textId="0E3FD4C0" w:rsidR="00317078" w:rsidRPr="00850721" w:rsidRDefault="00317078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12</w:t>
            </w:r>
          </w:p>
        </w:tc>
      </w:tr>
      <w:tr w:rsidR="00CC6868" w:rsidRPr="00850721" w14:paraId="7BE53CA6" w14:textId="77777777" w:rsidTr="009A5C42">
        <w:tc>
          <w:tcPr>
            <w:tcW w:w="920" w:type="dxa"/>
            <w:vAlign w:val="center"/>
          </w:tcPr>
          <w:p w14:paraId="13F8020C" w14:textId="5CF93C42" w:rsidR="00317078" w:rsidRPr="00850721" w:rsidRDefault="00317078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3</w:t>
            </w:r>
          </w:p>
        </w:tc>
        <w:tc>
          <w:tcPr>
            <w:tcW w:w="5596" w:type="dxa"/>
          </w:tcPr>
          <w:p w14:paraId="2C735170" w14:textId="1E2DDB31" w:rsidR="00317078" w:rsidRPr="00850721" w:rsidRDefault="00317078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Услуга по сопровождению адаптированного экземпляра СС Деловые бумаги (сет), </w:t>
            </w:r>
            <w:proofErr w:type="spellStart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дистр</w:t>
            </w:r>
            <w:proofErr w:type="spellEnd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. </w:t>
            </w: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№323763</w:t>
            </w:r>
          </w:p>
        </w:tc>
        <w:tc>
          <w:tcPr>
            <w:tcW w:w="2268" w:type="dxa"/>
          </w:tcPr>
          <w:p w14:paraId="5F080FAD" w14:textId="35DA6AA0" w:rsidR="00317078" w:rsidRPr="00850721" w:rsidRDefault="007A08EA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м</w:t>
            </w:r>
            <w:proofErr w:type="spellStart"/>
            <w:r w:rsidR="00317078"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ес</w:t>
            </w:r>
            <w:proofErr w:type="spellEnd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.</w:t>
            </w:r>
          </w:p>
        </w:tc>
        <w:tc>
          <w:tcPr>
            <w:tcW w:w="1499" w:type="dxa"/>
          </w:tcPr>
          <w:p w14:paraId="534E3F75" w14:textId="2ED0EFBA" w:rsidR="00317078" w:rsidRPr="00850721" w:rsidRDefault="00317078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12</w:t>
            </w:r>
          </w:p>
        </w:tc>
      </w:tr>
      <w:tr w:rsidR="00CC6868" w:rsidRPr="00850721" w14:paraId="219C16BC" w14:textId="77777777" w:rsidTr="009A5C42">
        <w:tc>
          <w:tcPr>
            <w:tcW w:w="920" w:type="dxa"/>
            <w:vAlign w:val="center"/>
          </w:tcPr>
          <w:p w14:paraId="2454A1A5" w14:textId="7AD535B2" w:rsidR="00317078" w:rsidRPr="00850721" w:rsidRDefault="00317078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4</w:t>
            </w:r>
          </w:p>
        </w:tc>
        <w:tc>
          <w:tcPr>
            <w:tcW w:w="5596" w:type="dxa"/>
          </w:tcPr>
          <w:p w14:paraId="5DC9FBCD" w14:textId="549ACF52" w:rsidR="00317078" w:rsidRPr="00850721" w:rsidRDefault="00317078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Услуга по сопровождению адаптированного экземпляра СПС КонсультантПлюс: Санкт-Петербург и Ленинградская область (сет), </w:t>
            </w:r>
            <w:proofErr w:type="spellStart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дистр</w:t>
            </w:r>
            <w:proofErr w:type="spellEnd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. </w:t>
            </w: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№38354</w:t>
            </w:r>
          </w:p>
        </w:tc>
        <w:tc>
          <w:tcPr>
            <w:tcW w:w="2268" w:type="dxa"/>
          </w:tcPr>
          <w:p w14:paraId="28CDBE8B" w14:textId="6823CC9A" w:rsidR="00317078" w:rsidRPr="00850721" w:rsidRDefault="007A08EA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м</w:t>
            </w:r>
            <w:proofErr w:type="spellStart"/>
            <w:r w:rsidR="00317078"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ес</w:t>
            </w:r>
            <w:proofErr w:type="spellEnd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.</w:t>
            </w:r>
          </w:p>
        </w:tc>
        <w:tc>
          <w:tcPr>
            <w:tcW w:w="1499" w:type="dxa"/>
          </w:tcPr>
          <w:p w14:paraId="78139084" w14:textId="14564359" w:rsidR="00317078" w:rsidRPr="00850721" w:rsidRDefault="00317078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12</w:t>
            </w:r>
          </w:p>
        </w:tc>
      </w:tr>
      <w:tr w:rsidR="00CC6868" w:rsidRPr="00CC6868" w14:paraId="1B10E10D" w14:textId="77777777" w:rsidTr="009A5C42">
        <w:tc>
          <w:tcPr>
            <w:tcW w:w="920" w:type="dxa"/>
            <w:vAlign w:val="center"/>
          </w:tcPr>
          <w:p w14:paraId="0E510921" w14:textId="748EEA69" w:rsidR="00317078" w:rsidRPr="00850721" w:rsidRDefault="00317078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5</w:t>
            </w:r>
          </w:p>
        </w:tc>
        <w:tc>
          <w:tcPr>
            <w:tcW w:w="5596" w:type="dxa"/>
          </w:tcPr>
          <w:p w14:paraId="55D7EDD6" w14:textId="754B3551" w:rsidR="00317078" w:rsidRPr="00850721" w:rsidRDefault="00317078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Услуга по сопровождению адаптированного экземпляра СС </w:t>
            </w:r>
            <w:proofErr w:type="spellStart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КонсультантСудебнаяПрактика</w:t>
            </w:r>
            <w:proofErr w:type="spellEnd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: Суды общей юрисдикции Санкт-Петербурга и Ленинградской области (с/о), </w:t>
            </w:r>
            <w:proofErr w:type="spellStart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дистр</w:t>
            </w:r>
            <w:proofErr w:type="spellEnd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. </w:t>
            </w: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№7246</w:t>
            </w:r>
          </w:p>
        </w:tc>
        <w:tc>
          <w:tcPr>
            <w:tcW w:w="2268" w:type="dxa"/>
          </w:tcPr>
          <w:p w14:paraId="57CC0315" w14:textId="42DE404D" w:rsidR="00317078" w:rsidRPr="00850721" w:rsidRDefault="007A08EA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м</w:t>
            </w:r>
            <w:proofErr w:type="spellStart"/>
            <w:r w:rsidR="00317078"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ес</w:t>
            </w:r>
            <w:proofErr w:type="spellEnd"/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.</w:t>
            </w:r>
          </w:p>
        </w:tc>
        <w:tc>
          <w:tcPr>
            <w:tcW w:w="1499" w:type="dxa"/>
          </w:tcPr>
          <w:p w14:paraId="489F1C63" w14:textId="024B256A" w:rsidR="00317078" w:rsidRPr="00CC6868" w:rsidRDefault="00317078" w:rsidP="00CC6868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85072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12</w:t>
            </w:r>
          </w:p>
        </w:tc>
      </w:tr>
    </w:tbl>
    <w:p w14:paraId="4C2DB8FE" w14:textId="77777777" w:rsidR="00B34F71" w:rsidRPr="00CC6868" w:rsidRDefault="00B34F71" w:rsidP="00CC6868">
      <w:pPr>
        <w:tabs>
          <w:tab w:val="left" w:pos="1418"/>
          <w:tab w:val="left" w:pos="5103"/>
          <w:tab w:val="left" w:pos="6804"/>
          <w:tab w:val="left" w:pos="9072"/>
        </w:tabs>
        <w:ind w:firstLine="709"/>
        <w:jc w:val="center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</w:p>
    <w:sectPr w:rsidR="00B34F71" w:rsidRPr="00CC6868" w:rsidSect="005F774A">
      <w:pgSz w:w="11900" w:h="16840"/>
      <w:pgMar w:top="851" w:right="70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EC09C" w14:textId="77777777" w:rsidR="00565DC8" w:rsidRDefault="00565DC8" w:rsidP="00FF7589">
      <w:r>
        <w:separator/>
      </w:r>
    </w:p>
  </w:endnote>
  <w:endnote w:type="continuationSeparator" w:id="0">
    <w:p w14:paraId="442DA5EA" w14:textId="77777777" w:rsidR="00565DC8" w:rsidRDefault="00565DC8" w:rsidP="00FF7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DC6E9" w14:textId="77777777" w:rsidR="00565DC8" w:rsidRDefault="00565DC8" w:rsidP="00FF7589">
      <w:r>
        <w:separator/>
      </w:r>
    </w:p>
  </w:footnote>
  <w:footnote w:type="continuationSeparator" w:id="0">
    <w:p w14:paraId="76C8CB49" w14:textId="77777777" w:rsidR="00565DC8" w:rsidRDefault="00565DC8" w:rsidP="00FF7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A18F8"/>
    <w:multiLevelType w:val="hybridMultilevel"/>
    <w:tmpl w:val="F1865AA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025BC"/>
    <w:multiLevelType w:val="hybridMultilevel"/>
    <w:tmpl w:val="BC766F1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86F80"/>
    <w:multiLevelType w:val="multilevel"/>
    <w:tmpl w:val="18584070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2"/>
      <w:numFmt w:val="decimal"/>
      <w:isLgl/>
      <w:lvlText w:val="%1.%2."/>
      <w:lvlJc w:val="left"/>
      <w:pPr>
        <w:ind w:left="2196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9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6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6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EF502B5"/>
    <w:multiLevelType w:val="hybridMultilevel"/>
    <w:tmpl w:val="26E69574"/>
    <w:lvl w:ilvl="0" w:tplc="262E3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EA29E4E">
      <w:numFmt w:val="none"/>
      <w:lvlText w:val=""/>
      <w:lvlJc w:val="left"/>
      <w:pPr>
        <w:tabs>
          <w:tab w:val="num" w:pos="360"/>
        </w:tabs>
      </w:pPr>
    </w:lvl>
    <w:lvl w:ilvl="2" w:tplc="87FEA5C4">
      <w:numFmt w:val="none"/>
      <w:lvlText w:val=""/>
      <w:lvlJc w:val="left"/>
      <w:pPr>
        <w:tabs>
          <w:tab w:val="num" w:pos="360"/>
        </w:tabs>
      </w:pPr>
    </w:lvl>
    <w:lvl w:ilvl="3" w:tplc="CF58DD9A">
      <w:numFmt w:val="none"/>
      <w:lvlText w:val=""/>
      <w:lvlJc w:val="left"/>
      <w:pPr>
        <w:tabs>
          <w:tab w:val="num" w:pos="360"/>
        </w:tabs>
      </w:pPr>
    </w:lvl>
    <w:lvl w:ilvl="4" w:tplc="DF10063E">
      <w:numFmt w:val="none"/>
      <w:lvlText w:val=""/>
      <w:lvlJc w:val="left"/>
      <w:pPr>
        <w:tabs>
          <w:tab w:val="num" w:pos="360"/>
        </w:tabs>
      </w:pPr>
    </w:lvl>
    <w:lvl w:ilvl="5" w:tplc="C9CC3F58">
      <w:numFmt w:val="none"/>
      <w:lvlText w:val=""/>
      <w:lvlJc w:val="left"/>
      <w:pPr>
        <w:tabs>
          <w:tab w:val="num" w:pos="360"/>
        </w:tabs>
      </w:pPr>
    </w:lvl>
    <w:lvl w:ilvl="6" w:tplc="985CA8F0">
      <w:numFmt w:val="none"/>
      <w:lvlText w:val=""/>
      <w:lvlJc w:val="left"/>
      <w:pPr>
        <w:tabs>
          <w:tab w:val="num" w:pos="360"/>
        </w:tabs>
      </w:pPr>
    </w:lvl>
    <w:lvl w:ilvl="7" w:tplc="99C83CD4">
      <w:numFmt w:val="none"/>
      <w:lvlText w:val=""/>
      <w:lvlJc w:val="left"/>
      <w:pPr>
        <w:tabs>
          <w:tab w:val="num" w:pos="360"/>
        </w:tabs>
      </w:pPr>
    </w:lvl>
    <w:lvl w:ilvl="8" w:tplc="F0463EA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12C6F39"/>
    <w:multiLevelType w:val="hybridMultilevel"/>
    <w:tmpl w:val="870427CA"/>
    <w:lvl w:ilvl="0" w:tplc="DFE4CD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911C2F"/>
    <w:multiLevelType w:val="hybridMultilevel"/>
    <w:tmpl w:val="C33C76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775B8"/>
    <w:multiLevelType w:val="hybridMultilevel"/>
    <w:tmpl w:val="CDF010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91590"/>
    <w:multiLevelType w:val="hybridMultilevel"/>
    <w:tmpl w:val="AF90A2FE"/>
    <w:lvl w:ilvl="0" w:tplc="DB980F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B80421"/>
    <w:multiLevelType w:val="hybridMultilevel"/>
    <w:tmpl w:val="275E885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23146"/>
    <w:multiLevelType w:val="hybridMultilevel"/>
    <w:tmpl w:val="4C6C5F9A"/>
    <w:lvl w:ilvl="0" w:tplc="031A49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45D3145"/>
    <w:multiLevelType w:val="hybridMultilevel"/>
    <w:tmpl w:val="96640AC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A4A0FA1"/>
    <w:multiLevelType w:val="hybridMultilevel"/>
    <w:tmpl w:val="9A066D28"/>
    <w:lvl w:ilvl="0" w:tplc="273EEF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209CD"/>
    <w:multiLevelType w:val="hybridMultilevel"/>
    <w:tmpl w:val="D6D8D60A"/>
    <w:lvl w:ilvl="0" w:tplc="E0C812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3520BEF"/>
    <w:multiLevelType w:val="hybridMultilevel"/>
    <w:tmpl w:val="870427CA"/>
    <w:lvl w:ilvl="0" w:tplc="DFE4CD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3AE5390"/>
    <w:multiLevelType w:val="hybridMultilevel"/>
    <w:tmpl w:val="1F52DF8A"/>
    <w:lvl w:ilvl="0" w:tplc="7CE285D0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632BA2"/>
    <w:multiLevelType w:val="hybridMultilevel"/>
    <w:tmpl w:val="59D0F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F777D"/>
    <w:multiLevelType w:val="hybridMultilevel"/>
    <w:tmpl w:val="64E2A1E6"/>
    <w:lvl w:ilvl="0" w:tplc="3196B3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A0496"/>
    <w:multiLevelType w:val="multilevel"/>
    <w:tmpl w:val="1ACC6B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8" w15:restartNumberingAfterBreak="0">
    <w:nsid w:val="3D4957C9"/>
    <w:multiLevelType w:val="hybridMultilevel"/>
    <w:tmpl w:val="0908C19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B4AB6"/>
    <w:multiLevelType w:val="hybridMultilevel"/>
    <w:tmpl w:val="67D6DE8C"/>
    <w:lvl w:ilvl="0" w:tplc="40C649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2FB5A75"/>
    <w:multiLevelType w:val="hybridMultilevel"/>
    <w:tmpl w:val="8E500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264CC"/>
    <w:multiLevelType w:val="multilevel"/>
    <w:tmpl w:val="8B468F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18635ED"/>
    <w:multiLevelType w:val="hybridMultilevel"/>
    <w:tmpl w:val="4D9820B4"/>
    <w:lvl w:ilvl="0" w:tplc="27F2E9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6B7610B"/>
    <w:multiLevelType w:val="hybridMultilevel"/>
    <w:tmpl w:val="F31ADDC4"/>
    <w:lvl w:ilvl="0" w:tplc="DA466C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7372EF3"/>
    <w:multiLevelType w:val="hybridMultilevel"/>
    <w:tmpl w:val="30B646A8"/>
    <w:lvl w:ilvl="0" w:tplc="B11A9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0B6DE9"/>
    <w:multiLevelType w:val="hybridMultilevel"/>
    <w:tmpl w:val="DFA6A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3B5382"/>
    <w:multiLevelType w:val="hybridMultilevel"/>
    <w:tmpl w:val="F8E61A8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C342DF"/>
    <w:multiLevelType w:val="hybridMultilevel"/>
    <w:tmpl w:val="3AB6E91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2614EEA"/>
    <w:multiLevelType w:val="multilevel"/>
    <w:tmpl w:val="5EFC43B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3F718CA"/>
    <w:multiLevelType w:val="hybridMultilevel"/>
    <w:tmpl w:val="730C1C20"/>
    <w:lvl w:ilvl="0" w:tplc="0972AB52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4896F4C"/>
    <w:multiLevelType w:val="multilevel"/>
    <w:tmpl w:val="BB681066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2"/>
      <w:numFmt w:val="decimal"/>
      <w:isLgl/>
      <w:lvlText w:val="%1.%2."/>
      <w:lvlJc w:val="left"/>
      <w:pPr>
        <w:ind w:left="1776" w:hanging="99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776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6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1" w15:restartNumberingAfterBreak="0">
    <w:nsid w:val="78052B03"/>
    <w:multiLevelType w:val="hybridMultilevel"/>
    <w:tmpl w:val="DB168E30"/>
    <w:lvl w:ilvl="0" w:tplc="18C83800">
      <w:start w:val="2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2" w15:restartNumberingAfterBreak="0">
    <w:nsid w:val="791F6C8F"/>
    <w:multiLevelType w:val="multilevel"/>
    <w:tmpl w:val="1ACC6B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3" w15:restartNumberingAfterBreak="0">
    <w:nsid w:val="7C1747DB"/>
    <w:multiLevelType w:val="hybridMultilevel"/>
    <w:tmpl w:val="D75C9DB6"/>
    <w:lvl w:ilvl="0" w:tplc="88D60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D304C6"/>
    <w:multiLevelType w:val="hybridMultilevel"/>
    <w:tmpl w:val="E084BB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64F64"/>
    <w:multiLevelType w:val="hybridMultilevel"/>
    <w:tmpl w:val="64E2A1E6"/>
    <w:lvl w:ilvl="0" w:tplc="3196B3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08512">
    <w:abstractNumId w:val="15"/>
  </w:num>
  <w:num w:numId="2" w16cid:durableId="249125405">
    <w:abstractNumId w:val="1"/>
  </w:num>
  <w:num w:numId="3" w16cid:durableId="1623464987">
    <w:abstractNumId w:val="19"/>
  </w:num>
  <w:num w:numId="4" w16cid:durableId="1317805266">
    <w:abstractNumId w:val="14"/>
  </w:num>
  <w:num w:numId="5" w16cid:durableId="1287278542">
    <w:abstractNumId w:val="7"/>
  </w:num>
  <w:num w:numId="6" w16cid:durableId="1648778450">
    <w:abstractNumId w:val="12"/>
  </w:num>
  <w:num w:numId="7" w16cid:durableId="801073720">
    <w:abstractNumId w:val="25"/>
  </w:num>
  <w:num w:numId="8" w16cid:durableId="180903439">
    <w:abstractNumId w:val="17"/>
  </w:num>
  <w:num w:numId="9" w16cid:durableId="19287285">
    <w:abstractNumId w:val="32"/>
  </w:num>
  <w:num w:numId="10" w16cid:durableId="1595935239">
    <w:abstractNumId w:val="24"/>
  </w:num>
  <w:num w:numId="11" w16cid:durableId="943654340">
    <w:abstractNumId w:val="28"/>
  </w:num>
  <w:num w:numId="12" w16cid:durableId="1989239550">
    <w:abstractNumId w:val="3"/>
  </w:num>
  <w:num w:numId="13" w16cid:durableId="1754233615">
    <w:abstractNumId w:val="5"/>
  </w:num>
  <w:num w:numId="14" w16cid:durableId="748500319">
    <w:abstractNumId w:val="6"/>
  </w:num>
  <w:num w:numId="15" w16cid:durableId="454637606">
    <w:abstractNumId w:val="18"/>
  </w:num>
  <w:num w:numId="16" w16cid:durableId="310644333">
    <w:abstractNumId w:val="26"/>
  </w:num>
  <w:num w:numId="17" w16cid:durableId="218248369">
    <w:abstractNumId w:val="8"/>
  </w:num>
  <w:num w:numId="18" w16cid:durableId="2058119683">
    <w:abstractNumId w:val="20"/>
  </w:num>
  <w:num w:numId="19" w16cid:durableId="1960988589">
    <w:abstractNumId w:val="31"/>
  </w:num>
  <w:num w:numId="20" w16cid:durableId="538857242">
    <w:abstractNumId w:val="0"/>
  </w:num>
  <w:num w:numId="21" w16cid:durableId="75133273">
    <w:abstractNumId w:val="33"/>
  </w:num>
  <w:num w:numId="22" w16cid:durableId="966163900">
    <w:abstractNumId w:val="34"/>
  </w:num>
  <w:num w:numId="23" w16cid:durableId="1307004540">
    <w:abstractNumId w:val="22"/>
  </w:num>
  <w:num w:numId="24" w16cid:durableId="318312839">
    <w:abstractNumId w:val="10"/>
  </w:num>
  <w:num w:numId="25" w16cid:durableId="1002900382">
    <w:abstractNumId w:val="2"/>
  </w:num>
  <w:num w:numId="26" w16cid:durableId="1726443266">
    <w:abstractNumId w:val="30"/>
  </w:num>
  <w:num w:numId="27" w16cid:durableId="1032463887">
    <w:abstractNumId w:val="16"/>
  </w:num>
  <w:num w:numId="28" w16cid:durableId="1724451801">
    <w:abstractNumId w:val="9"/>
  </w:num>
  <w:num w:numId="29" w16cid:durableId="1503161526">
    <w:abstractNumId w:val="35"/>
  </w:num>
  <w:num w:numId="30" w16cid:durableId="1248927015">
    <w:abstractNumId w:val="23"/>
  </w:num>
  <w:num w:numId="31" w16cid:durableId="851993612">
    <w:abstractNumId w:val="13"/>
  </w:num>
  <w:num w:numId="32" w16cid:durableId="346836120">
    <w:abstractNumId w:val="4"/>
  </w:num>
  <w:num w:numId="33" w16cid:durableId="1020592348">
    <w:abstractNumId w:val="11"/>
  </w:num>
  <w:num w:numId="34" w16cid:durableId="2121022607">
    <w:abstractNumId w:val="27"/>
  </w:num>
  <w:num w:numId="35" w16cid:durableId="1487474755">
    <w:abstractNumId w:val="29"/>
  </w:num>
  <w:num w:numId="36" w16cid:durableId="4711009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removePersonalInformation/>
  <w:removeDateAndTime/>
  <w:proofState w:spelling="clean" w:grammar="clean"/>
  <w:defaultTabStop w:val="708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1EC"/>
    <w:rsid w:val="00012CD3"/>
    <w:rsid w:val="0004161C"/>
    <w:rsid w:val="0005443B"/>
    <w:rsid w:val="00056D24"/>
    <w:rsid w:val="00072541"/>
    <w:rsid w:val="00075534"/>
    <w:rsid w:val="00082435"/>
    <w:rsid w:val="000C03EA"/>
    <w:rsid w:val="000C265E"/>
    <w:rsid w:val="000C6F48"/>
    <w:rsid w:val="000E4496"/>
    <w:rsid w:val="000F1ED0"/>
    <w:rsid w:val="0013166D"/>
    <w:rsid w:val="001476A4"/>
    <w:rsid w:val="001658EA"/>
    <w:rsid w:val="00167032"/>
    <w:rsid w:val="001730F5"/>
    <w:rsid w:val="001837A7"/>
    <w:rsid w:val="00183DAB"/>
    <w:rsid w:val="00183E29"/>
    <w:rsid w:val="00185215"/>
    <w:rsid w:val="001C6F2E"/>
    <w:rsid w:val="001D683E"/>
    <w:rsid w:val="001D7386"/>
    <w:rsid w:val="001F41EF"/>
    <w:rsid w:val="00200C17"/>
    <w:rsid w:val="00200D9D"/>
    <w:rsid w:val="00215248"/>
    <w:rsid w:val="00224F8C"/>
    <w:rsid w:val="00256100"/>
    <w:rsid w:val="00265197"/>
    <w:rsid w:val="00274FFE"/>
    <w:rsid w:val="00285DF4"/>
    <w:rsid w:val="002A28EC"/>
    <w:rsid w:val="002A65CA"/>
    <w:rsid w:val="002B21EE"/>
    <w:rsid w:val="002B7906"/>
    <w:rsid w:val="002C0463"/>
    <w:rsid w:val="002C1A41"/>
    <w:rsid w:val="002C2DD3"/>
    <w:rsid w:val="002D34FA"/>
    <w:rsid w:val="002D3A01"/>
    <w:rsid w:val="002F59F5"/>
    <w:rsid w:val="002F6E7A"/>
    <w:rsid w:val="00314893"/>
    <w:rsid w:val="00317078"/>
    <w:rsid w:val="003265FC"/>
    <w:rsid w:val="003307ED"/>
    <w:rsid w:val="003454FA"/>
    <w:rsid w:val="0034668A"/>
    <w:rsid w:val="00390E9F"/>
    <w:rsid w:val="003B6C39"/>
    <w:rsid w:val="003F6B91"/>
    <w:rsid w:val="0041258A"/>
    <w:rsid w:val="004214D9"/>
    <w:rsid w:val="00432365"/>
    <w:rsid w:val="00432E06"/>
    <w:rsid w:val="00433DD2"/>
    <w:rsid w:val="004472B4"/>
    <w:rsid w:val="0045088C"/>
    <w:rsid w:val="00453F60"/>
    <w:rsid w:val="004730A9"/>
    <w:rsid w:val="004A1467"/>
    <w:rsid w:val="004B7317"/>
    <w:rsid w:val="004C529D"/>
    <w:rsid w:val="004E5BC3"/>
    <w:rsid w:val="004F0BF0"/>
    <w:rsid w:val="004F2D96"/>
    <w:rsid w:val="00510C3C"/>
    <w:rsid w:val="0051769E"/>
    <w:rsid w:val="0052382D"/>
    <w:rsid w:val="005645BC"/>
    <w:rsid w:val="00565DC8"/>
    <w:rsid w:val="0057406A"/>
    <w:rsid w:val="00592DCF"/>
    <w:rsid w:val="005B4E77"/>
    <w:rsid w:val="005D3FAB"/>
    <w:rsid w:val="005D5311"/>
    <w:rsid w:val="005E66A1"/>
    <w:rsid w:val="005F774A"/>
    <w:rsid w:val="0060161F"/>
    <w:rsid w:val="006021E6"/>
    <w:rsid w:val="00605795"/>
    <w:rsid w:val="00641D49"/>
    <w:rsid w:val="00650D1D"/>
    <w:rsid w:val="00670F75"/>
    <w:rsid w:val="006A1570"/>
    <w:rsid w:val="006A670F"/>
    <w:rsid w:val="006B229F"/>
    <w:rsid w:val="006C17D1"/>
    <w:rsid w:val="006D34E5"/>
    <w:rsid w:val="006E4F49"/>
    <w:rsid w:val="006E74AF"/>
    <w:rsid w:val="007025B1"/>
    <w:rsid w:val="00710753"/>
    <w:rsid w:val="007242EB"/>
    <w:rsid w:val="00725530"/>
    <w:rsid w:val="00740E6F"/>
    <w:rsid w:val="007422FB"/>
    <w:rsid w:val="0075643F"/>
    <w:rsid w:val="007608A0"/>
    <w:rsid w:val="007636A3"/>
    <w:rsid w:val="00763F50"/>
    <w:rsid w:val="007674FB"/>
    <w:rsid w:val="00775805"/>
    <w:rsid w:val="007875D6"/>
    <w:rsid w:val="00792C10"/>
    <w:rsid w:val="00792E54"/>
    <w:rsid w:val="007A08EA"/>
    <w:rsid w:val="007B6E42"/>
    <w:rsid w:val="007D0737"/>
    <w:rsid w:val="007D3E37"/>
    <w:rsid w:val="007D48E5"/>
    <w:rsid w:val="007E0DC6"/>
    <w:rsid w:val="007E6FBD"/>
    <w:rsid w:val="007F74AA"/>
    <w:rsid w:val="00825093"/>
    <w:rsid w:val="008341CD"/>
    <w:rsid w:val="0083772D"/>
    <w:rsid w:val="00841870"/>
    <w:rsid w:val="00850721"/>
    <w:rsid w:val="00852D14"/>
    <w:rsid w:val="00863450"/>
    <w:rsid w:val="008634CE"/>
    <w:rsid w:val="00872857"/>
    <w:rsid w:val="008844C3"/>
    <w:rsid w:val="00887FEB"/>
    <w:rsid w:val="00892DD1"/>
    <w:rsid w:val="008957F6"/>
    <w:rsid w:val="008A73AA"/>
    <w:rsid w:val="008A7DF2"/>
    <w:rsid w:val="008B00BE"/>
    <w:rsid w:val="008C39BC"/>
    <w:rsid w:val="008D4CBC"/>
    <w:rsid w:val="008E234D"/>
    <w:rsid w:val="008F6DEC"/>
    <w:rsid w:val="00904767"/>
    <w:rsid w:val="00930322"/>
    <w:rsid w:val="00940266"/>
    <w:rsid w:val="00942A3D"/>
    <w:rsid w:val="00943A1A"/>
    <w:rsid w:val="00944AF8"/>
    <w:rsid w:val="00946A23"/>
    <w:rsid w:val="0095030B"/>
    <w:rsid w:val="00960F2F"/>
    <w:rsid w:val="0097065D"/>
    <w:rsid w:val="0098727D"/>
    <w:rsid w:val="00996A5B"/>
    <w:rsid w:val="009A3B3C"/>
    <w:rsid w:val="009B5A66"/>
    <w:rsid w:val="009E5375"/>
    <w:rsid w:val="009E58D5"/>
    <w:rsid w:val="00A119D7"/>
    <w:rsid w:val="00A1395A"/>
    <w:rsid w:val="00A1577A"/>
    <w:rsid w:val="00A161B8"/>
    <w:rsid w:val="00A16EAF"/>
    <w:rsid w:val="00A605E8"/>
    <w:rsid w:val="00A84362"/>
    <w:rsid w:val="00A9206B"/>
    <w:rsid w:val="00AB552B"/>
    <w:rsid w:val="00AD786A"/>
    <w:rsid w:val="00AE5A73"/>
    <w:rsid w:val="00B11256"/>
    <w:rsid w:val="00B1656F"/>
    <w:rsid w:val="00B34F71"/>
    <w:rsid w:val="00B37835"/>
    <w:rsid w:val="00B43BA4"/>
    <w:rsid w:val="00B55D09"/>
    <w:rsid w:val="00B57A40"/>
    <w:rsid w:val="00B66C15"/>
    <w:rsid w:val="00B85503"/>
    <w:rsid w:val="00B9154F"/>
    <w:rsid w:val="00BB5A91"/>
    <w:rsid w:val="00BC0DE3"/>
    <w:rsid w:val="00BD0B8A"/>
    <w:rsid w:val="00C14127"/>
    <w:rsid w:val="00C15F3C"/>
    <w:rsid w:val="00C30899"/>
    <w:rsid w:val="00C470D5"/>
    <w:rsid w:val="00C5793E"/>
    <w:rsid w:val="00C757AF"/>
    <w:rsid w:val="00C76A91"/>
    <w:rsid w:val="00C77499"/>
    <w:rsid w:val="00C867E0"/>
    <w:rsid w:val="00CA7A5B"/>
    <w:rsid w:val="00CC6868"/>
    <w:rsid w:val="00CD0A7D"/>
    <w:rsid w:val="00CF0C36"/>
    <w:rsid w:val="00D02C8A"/>
    <w:rsid w:val="00D10349"/>
    <w:rsid w:val="00D15FA6"/>
    <w:rsid w:val="00D213F0"/>
    <w:rsid w:val="00D47958"/>
    <w:rsid w:val="00D54C6B"/>
    <w:rsid w:val="00D63506"/>
    <w:rsid w:val="00D7734F"/>
    <w:rsid w:val="00D82B3B"/>
    <w:rsid w:val="00D830FA"/>
    <w:rsid w:val="00D90745"/>
    <w:rsid w:val="00D90E73"/>
    <w:rsid w:val="00D92CBE"/>
    <w:rsid w:val="00DA0897"/>
    <w:rsid w:val="00DB0E2F"/>
    <w:rsid w:val="00DB6876"/>
    <w:rsid w:val="00DC41EA"/>
    <w:rsid w:val="00DD5B32"/>
    <w:rsid w:val="00DF437C"/>
    <w:rsid w:val="00E02A18"/>
    <w:rsid w:val="00E0772A"/>
    <w:rsid w:val="00E25F4F"/>
    <w:rsid w:val="00E43D68"/>
    <w:rsid w:val="00E74E2F"/>
    <w:rsid w:val="00E74EED"/>
    <w:rsid w:val="00EA6EAC"/>
    <w:rsid w:val="00EB34F1"/>
    <w:rsid w:val="00EB4849"/>
    <w:rsid w:val="00EE7B34"/>
    <w:rsid w:val="00F014EB"/>
    <w:rsid w:val="00F1609A"/>
    <w:rsid w:val="00F21958"/>
    <w:rsid w:val="00F30686"/>
    <w:rsid w:val="00F30AFD"/>
    <w:rsid w:val="00F31F53"/>
    <w:rsid w:val="00F42019"/>
    <w:rsid w:val="00F42EF7"/>
    <w:rsid w:val="00F601EC"/>
    <w:rsid w:val="00F618E5"/>
    <w:rsid w:val="00F92F98"/>
    <w:rsid w:val="00F93C49"/>
    <w:rsid w:val="00FC1267"/>
    <w:rsid w:val="00FD2959"/>
    <w:rsid w:val="00FD5F6A"/>
    <w:rsid w:val="00FF2105"/>
    <w:rsid w:val="00FF5B81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3C133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01EC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F601EC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01EC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F601EC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01EC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601EC"/>
    <w:rPr>
      <w:rFonts w:ascii="Cambria" w:eastAsia="Times New Roman" w:hAnsi="Cambria" w:cs="Times New Roman"/>
      <w:b/>
      <w:bCs/>
      <w:i/>
      <w:iCs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F601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F601EC"/>
    <w:pPr>
      <w:ind w:left="720"/>
      <w:contextualSpacing/>
    </w:p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F601E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F601EC"/>
    <w:rPr>
      <w:rFonts w:ascii="Arial" w:eastAsia="MS Mincho" w:hAnsi="Arial" w:cs="Arial"/>
      <w:vanish/>
      <w:sz w:val="16"/>
      <w:szCs w:val="16"/>
      <w:lang w:val="en-US" w:eastAsia="ru-RU"/>
    </w:rPr>
  </w:style>
  <w:style w:type="paragraph" w:styleId="z-1">
    <w:name w:val="HTML Top of Form"/>
    <w:basedOn w:val="a"/>
    <w:next w:val="a"/>
    <w:link w:val="z-2"/>
    <w:hidden/>
    <w:uiPriority w:val="99"/>
    <w:semiHidden/>
    <w:unhideWhenUsed/>
    <w:rsid w:val="00F601E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Начало формы Знак"/>
    <w:basedOn w:val="a0"/>
    <w:link w:val="z-1"/>
    <w:uiPriority w:val="99"/>
    <w:semiHidden/>
    <w:rsid w:val="00F601EC"/>
    <w:rPr>
      <w:rFonts w:ascii="Arial" w:eastAsia="MS Mincho" w:hAnsi="Arial" w:cs="Arial"/>
      <w:vanish/>
      <w:sz w:val="16"/>
      <w:szCs w:val="16"/>
      <w:lang w:val="en-US" w:eastAsia="ru-RU"/>
    </w:rPr>
  </w:style>
  <w:style w:type="character" w:styleId="a5">
    <w:name w:val="Placeholder Text"/>
    <w:uiPriority w:val="99"/>
    <w:semiHidden/>
    <w:rsid w:val="00F601E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601EC"/>
    <w:rPr>
      <w:rFonts w:ascii="Lucida Grande" w:hAnsi="Lucida Grande" w:cs="Lucida Grande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01EC"/>
    <w:rPr>
      <w:rFonts w:ascii="Lucida Grande" w:eastAsia="MS Mincho" w:hAnsi="Lucida Grande" w:cs="Lucida Grande"/>
      <w:sz w:val="18"/>
      <w:szCs w:val="18"/>
      <w:lang w:val="en-US" w:eastAsia="ru-RU"/>
    </w:rPr>
  </w:style>
  <w:style w:type="table" w:styleId="a8">
    <w:name w:val="Table Grid"/>
    <w:basedOn w:val="a1"/>
    <w:uiPriority w:val="59"/>
    <w:rsid w:val="00F601EC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F601EC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601EC"/>
    <w:rPr>
      <w:rFonts w:ascii="Cambria" w:eastAsia="MS Mincho" w:hAnsi="Cambria" w:cs="Times New Roman"/>
      <w:sz w:val="24"/>
      <w:szCs w:val="24"/>
      <w:lang w:val="en-US" w:eastAsia="ru-RU"/>
    </w:rPr>
  </w:style>
  <w:style w:type="character" w:styleId="ab">
    <w:name w:val="page number"/>
    <w:uiPriority w:val="99"/>
    <w:semiHidden/>
    <w:unhideWhenUsed/>
    <w:rsid w:val="00F601EC"/>
  </w:style>
  <w:style w:type="paragraph" w:styleId="ac">
    <w:name w:val="header"/>
    <w:basedOn w:val="a"/>
    <w:link w:val="ad"/>
    <w:uiPriority w:val="99"/>
    <w:unhideWhenUsed/>
    <w:rsid w:val="00F601E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01EC"/>
    <w:rPr>
      <w:rFonts w:ascii="Cambria" w:eastAsia="MS Mincho" w:hAnsi="Cambria" w:cs="Times New Roman"/>
      <w:sz w:val="24"/>
      <w:szCs w:val="24"/>
      <w:lang w:val="en-US" w:eastAsia="ru-RU"/>
    </w:rPr>
  </w:style>
  <w:style w:type="paragraph" w:styleId="ae">
    <w:name w:val="Normal (Web)"/>
    <w:basedOn w:val="a"/>
    <w:unhideWhenUsed/>
    <w:rsid w:val="00F601EC"/>
    <w:pPr>
      <w:spacing w:before="240" w:after="240"/>
    </w:pPr>
    <w:rPr>
      <w:rFonts w:ascii="Times New Roman" w:eastAsia="Times New Roman" w:hAnsi="Times New Roman"/>
      <w:lang w:val="ru-RU"/>
    </w:rPr>
  </w:style>
  <w:style w:type="paragraph" w:customStyle="1" w:styleId="ConsNormal">
    <w:name w:val="ConsNormal"/>
    <w:rsid w:val="00F601EC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nformat">
    <w:name w:val="ConsNonformat"/>
    <w:rsid w:val="00F601E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FontStyle27">
    <w:name w:val="Font Style27"/>
    <w:rsid w:val="00F601EC"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af">
    <w:name w:val="Hyperlink"/>
    <w:uiPriority w:val="99"/>
    <w:unhideWhenUsed/>
    <w:rsid w:val="00F601EC"/>
    <w:rPr>
      <w:color w:val="0000FF"/>
      <w:u w:val="single"/>
    </w:rPr>
  </w:style>
  <w:style w:type="paragraph" w:styleId="af0">
    <w:name w:val="Body Text Indent"/>
    <w:basedOn w:val="a"/>
    <w:link w:val="af1"/>
    <w:rsid w:val="00F601EC"/>
    <w:pPr>
      <w:ind w:left="428"/>
      <w:jc w:val="both"/>
    </w:pPr>
    <w:rPr>
      <w:rFonts w:ascii="Times New Roman" w:eastAsia="Times New Roman" w:hAnsi="Times New Roman"/>
      <w:lang w:val="ru-RU"/>
    </w:rPr>
  </w:style>
  <w:style w:type="character" w:customStyle="1" w:styleId="af1">
    <w:name w:val="Основной текст с отступом Знак"/>
    <w:basedOn w:val="a0"/>
    <w:link w:val="af0"/>
    <w:rsid w:val="00F601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rsid w:val="00F601EC"/>
    <w:pPr>
      <w:jc w:val="both"/>
    </w:pPr>
    <w:rPr>
      <w:rFonts w:ascii="Times New Roman" w:eastAsia="Times New Roman" w:hAnsi="Times New Roman"/>
      <w:lang w:val="ru-RU"/>
    </w:rPr>
  </w:style>
  <w:style w:type="character" w:customStyle="1" w:styleId="af3">
    <w:name w:val="Основной текст Знак"/>
    <w:basedOn w:val="a0"/>
    <w:link w:val="af2"/>
    <w:rsid w:val="00F601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1">
    <w:name w:val="text1"/>
    <w:rsid w:val="00F601EC"/>
    <w:rPr>
      <w:rFonts w:ascii="Arial" w:hAnsi="Arial" w:cs="Arial" w:hint="default"/>
      <w:sz w:val="20"/>
      <w:szCs w:val="20"/>
    </w:rPr>
  </w:style>
  <w:style w:type="character" w:styleId="af4">
    <w:name w:val="Strong"/>
    <w:qFormat/>
    <w:rsid w:val="00F601EC"/>
    <w:rPr>
      <w:b/>
      <w:bCs/>
    </w:rPr>
  </w:style>
  <w:style w:type="character" w:customStyle="1" w:styleId="11">
    <w:name w:val="Основной текст Знак1"/>
    <w:uiPriority w:val="99"/>
    <w:locked/>
    <w:rsid w:val="00F601EC"/>
    <w:rPr>
      <w:rFonts w:ascii="Arial" w:hAnsi="Arial" w:cs="Arial" w:hint="default"/>
      <w:shd w:val="clear" w:color="auto" w:fill="FFFFFF"/>
    </w:rPr>
  </w:style>
  <w:style w:type="paragraph" w:styleId="31">
    <w:name w:val="Body Text Indent 3"/>
    <w:basedOn w:val="a"/>
    <w:link w:val="32"/>
    <w:rsid w:val="00F601EC"/>
    <w:pPr>
      <w:spacing w:after="120"/>
      <w:ind w:left="283"/>
    </w:pPr>
    <w:rPr>
      <w:rFonts w:ascii="Times New Roman" w:eastAsia="Times New Roman" w:hAnsi="Times New Roman"/>
      <w:sz w:val="16"/>
      <w:szCs w:val="16"/>
      <w:lang w:val="ru-RU"/>
    </w:rPr>
  </w:style>
  <w:style w:type="character" w:customStyle="1" w:styleId="32">
    <w:name w:val="Основной текст с отступом 3 Знак"/>
    <w:basedOn w:val="a0"/>
    <w:link w:val="31"/>
    <w:rsid w:val="00F601E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5">
    <w:name w:val="Гипертекстовая ссылка"/>
    <w:uiPriority w:val="99"/>
    <w:rsid w:val="00F601EC"/>
    <w:rPr>
      <w:color w:val="106BBE"/>
    </w:rPr>
  </w:style>
  <w:style w:type="character" w:customStyle="1" w:styleId="apple-converted-space">
    <w:name w:val="apple-converted-space"/>
    <w:rsid w:val="00F601EC"/>
  </w:style>
  <w:style w:type="paragraph" w:customStyle="1" w:styleId="ConsPlusNonformat">
    <w:name w:val="ConsPlusNonformat"/>
    <w:uiPriority w:val="99"/>
    <w:rsid w:val="00F601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8"/>
    <w:rsid w:val="00F601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8"/>
    <w:rsid w:val="00F601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pt">
    <w:name w:val="Основной текст + Полужирный;Интервал 0 pt"/>
    <w:rsid w:val="00F601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styleId="af6">
    <w:name w:val="FollowedHyperlink"/>
    <w:uiPriority w:val="99"/>
    <w:semiHidden/>
    <w:unhideWhenUsed/>
    <w:rsid w:val="00F601EC"/>
    <w:rPr>
      <w:color w:val="800080"/>
      <w:u w:val="single"/>
    </w:rPr>
  </w:style>
  <w:style w:type="paragraph" w:customStyle="1" w:styleId="xl65">
    <w:name w:val="xl65"/>
    <w:basedOn w:val="a"/>
    <w:rsid w:val="00F601EC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ru-RU"/>
    </w:rPr>
  </w:style>
  <w:style w:type="paragraph" w:customStyle="1" w:styleId="xl66">
    <w:name w:val="xl66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lang w:val="ru-RU"/>
    </w:rPr>
  </w:style>
  <w:style w:type="paragraph" w:customStyle="1" w:styleId="xl67">
    <w:name w:val="xl67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lang w:val="ru-RU"/>
    </w:rPr>
  </w:style>
  <w:style w:type="paragraph" w:customStyle="1" w:styleId="xl68">
    <w:name w:val="xl68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lang w:val="ru-RU"/>
    </w:rPr>
  </w:style>
  <w:style w:type="paragraph" w:customStyle="1" w:styleId="xl69">
    <w:name w:val="xl69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/>
      <w:color w:val="000000"/>
      <w:lang w:val="ru-RU"/>
    </w:rPr>
  </w:style>
  <w:style w:type="paragraph" w:customStyle="1" w:styleId="xl70">
    <w:name w:val="xl70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paragraph" w:customStyle="1" w:styleId="xl71">
    <w:name w:val="xl71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paragraph" w:customStyle="1" w:styleId="xl72">
    <w:name w:val="xl72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lang w:val="ru-RU"/>
    </w:rPr>
  </w:style>
  <w:style w:type="paragraph" w:customStyle="1" w:styleId="xl73">
    <w:name w:val="xl73"/>
    <w:basedOn w:val="a"/>
    <w:rsid w:val="00F601EC"/>
    <w:pPr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paragraph" w:customStyle="1" w:styleId="xl74">
    <w:name w:val="xl74"/>
    <w:basedOn w:val="a"/>
    <w:rsid w:val="00F601EC"/>
    <w:pP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lang w:val="ru-RU"/>
    </w:rPr>
  </w:style>
  <w:style w:type="paragraph" w:customStyle="1" w:styleId="xl75">
    <w:name w:val="xl75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paragraph" w:customStyle="1" w:styleId="xl76">
    <w:name w:val="xl76"/>
    <w:basedOn w:val="a"/>
    <w:rsid w:val="00F601EC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lang w:val="ru-RU"/>
    </w:rPr>
  </w:style>
  <w:style w:type="paragraph" w:customStyle="1" w:styleId="xl77">
    <w:name w:val="xl77"/>
    <w:basedOn w:val="a"/>
    <w:rsid w:val="00F601E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lang w:val="ru-RU"/>
    </w:rPr>
  </w:style>
  <w:style w:type="character" w:styleId="af7">
    <w:name w:val="annotation reference"/>
    <w:basedOn w:val="a0"/>
    <w:uiPriority w:val="99"/>
    <w:semiHidden/>
    <w:unhideWhenUsed/>
    <w:rsid w:val="001D683E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1D683E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rsid w:val="001D683E"/>
    <w:rPr>
      <w:rFonts w:ascii="Cambria" w:eastAsia="MS Mincho" w:hAnsi="Cambria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D683E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D683E"/>
    <w:rPr>
      <w:rFonts w:ascii="Cambria" w:eastAsia="MS Mincho" w:hAnsi="Cambria" w:cs="Times New Roman"/>
      <w:b/>
      <w:bCs/>
      <w:sz w:val="20"/>
      <w:szCs w:val="20"/>
      <w:lang w:val="en-US" w:eastAsia="ru-RU"/>
    </w:rPr>
  </w:style>
  <w:style w:type="paragraph" w:styleId="afc">
    <w:name w:val="Revision"/>
    <w:hidden/>
    <w:uiPriority w:val="99"/>
    <w:semiHidden/>
    <w:rsid w:val="00641D49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ru-RU"/>
    </w:rPr>
  </w:style>
  <w:style w:type="paragraph" w:customStyle="1" w:styleId="33">
    <w:name w:val="Стиль3"/>
    <w:basedOn w:val="22"/>
    <w:rsid w:val="007242EB"/>
    <w:pPr>
      <w:widowControl w:val="0"/>
      <w:tabs>
        <w:tab w:val="num" w:pos="360"/>
      </w:tabs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/>
      <w:szCs w:val="20"/>
      <w:lang w:val="ru-RU"/>
    </w:rPr>
  </w:style>
  <w:style w:type="paragraph" w:styleId="22">
    <w:name w:val="Body Text Indent 2"/>
    <w:basedOn w:val="a"/>
    <w:link w:val="23"/>
    <w:uiPriority w:val="99"/>
    <w:semiHidden/>
    <w:unhideWhenUsed/>
    <w:rsid w:val="007242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7242EB"/>
    <w:rPr>
      <w:rFonts w:ascii="Cambria" w:eastAsia="MS Mincho" w:hAnsi="Cambria" w:cs="Times New Roman"/>
      <w:sz w:val="24"/>
      <w:szCs w:val="24"/>
      <w:lang w:val="en-US" w:eastAsia="ru-RU"/>
    </w:rPr>
  </w:style>
  <w:style w:type="character" w:customStyle="1" w:styleId="a4">
    <w:name w:val="Абзац списка Знак"/>
    <w:link w:val="a3"/>
    <w:uiPriority w:val="34"/>
    <w:rsid w:val="000C6F48"/>
    <w:rPr>
      <w:rFonts w:ascii="Cambria" w:eastAsia="MS Mincho" w:hAnsi="Cambria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1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66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46420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30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255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34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2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92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9962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759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311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35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44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873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813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08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04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3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69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342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22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7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3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9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7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8341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86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616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85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8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02730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310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3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48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479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415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63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17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221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0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14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4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2685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28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2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75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2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8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16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77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4311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6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414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250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2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94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0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38318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770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63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534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18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2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08F61-7C58-4973-A39E-C18CBA9F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1798</Words>
  <Characters>10254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2025-04-16T14:01:00Z</dcterms:created>
  <dcterms:modified xsi:type="dcterms:W3CDTF">2025-05-05T15:19:00Z</dcterms:modified>
</cp:coreProperties>
</file>